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D" w:rsidRPr="00E84C01" w:rsidRDefault="005B5F52" w:rsidP="005B5F52">
      <w:pPr>
        <w:rPr>
          <w:sz w:val="28"/>
        </w:rPr>
      </w:pPr>
      <w:r>
        <w:rPr>
          <w:sz w:val="28"/>
        </w:rPr>
        <w:t xml:space="preserve">                             </w:t>
      </w:r>
      <w:r w:rsidR="005A33DD"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4C7782" w:rsidRDefault="00832A4D" w:rsidP="0003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C7782">
              <w:rPr>
                <w:sz w:val="28"/>
                <w:szCs w:val="28"/>
              </w:rPr>
              <w:t>.04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 w:rsidR="004C7782">
              <w:rPr>
                <w:sz w:val="28"/>
                <w:szCs w:val="28"/>
              </w:rPr>
              <w:t>3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4C7782" w:rsidRDefault="000C4DBC" w:rsidP="00627562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  </w:t>
            </w:r>
            <w:r w:rsidRPr="00832A4D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Pr="000C4DBC">
              <w:rPr>
                <w:sz w:val="28"/>
                <w:szCs w:val="28"/>
              </w:rPr>
              <w:t xml:space="preserve"> </w:t>
            </w:r>
            <w:r w:rsidR="00832A4D">
              <w:rPr>
                <w:sz w:val="28"/>
                <w:szCs w:val="28"/>
              </w:rPr>
              <w:t>8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4C7782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О назначении публичных слушаний по </w:t>
            </w:r>
            <w:r w:rsidR="004C7782">
              <w:rPr>
                <w:sz w:val="28"/>
                <w:szCs w:val="28"/>
              </w:rPr>
              <w:t>о</w:t>
            </w:r>
            <w:r w:rsidR="004C7782" w:rsidRPr="004C7782">
              <w:rPr>
                <w:sz w:val="28"/>
                <w:szCs w:val="28"/>
              </w:rPr>
              <w:t>тчет</w:t>
            </w:r>
            <w:r w:rsidR="004C7782">
              <w:rPr>
                <w:sz w:val="28"/>
                <w:szCs w:val="28"/>
              </w:rPr>
              <w:t xml:space="preserve">у об исполнении </w:t>
            </w:r>
            <w:r w:rsidR="004C7782" w:rsidRPr="004C7782">
              <w:rPr>
                <w:sz w:val="28"/>
                <w:szCs w:val="28"/>
              </w:rPr>
              <w:t>бюд</w:t>
            </w:r>
            <w:r w:rsidR="004C7782">
              <w:rPr>
                <w:sz w:val="28"/>
                <w:szCs w:val="28"/>
              </w:rPr>
              <w:t xml:space="preserve">жета Муниципального образования </w:t>
            </w:r>
            <w:r w:rsidR="004C7782" w:rsidRPr="004C7782">
              <w:rPr>
                <w:sz w:val="28"/>
                <w:szCs w:val="28"/>
              </w:rPr>
              <w:t>«Киндальское сельское поселение» за 2022 года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8E1A7C">
        <w:rPr>
          <w:sz w:val="28"/>
          <w:szCs w:val="28"/>
        </w:rPr>
        <w:t>3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период  202</w:t>
      </w:r>
      <w:r w:rsidR="008E1A7C">
        <w:rPr>
          <w:sz w:val="28"/>
          <w:szCs w:val="28"/>
        </w:rPr>
        <w:t>4</w:t>
      </w:r>
      <w:r w:rsidR="004D285B" w:rsidRPr="000C4DBC">
        <w:rPr>
          <w:sz w:val="28"/>
          <w:szCs w:val="28"/>
        </w:rPr>
        <w:t xml:space="preserve"> и 202</w:t>
      </w:r>
      <w:r w:rsidR="008E1A7C">
        <w:rPr>
          <w:sz w:val="28"/>
          <w:szCs w:val="28"/>
        </w:rPr>
        <w:t>5</w:t>
      </w:r>
      <w:r w:rsidR="004D285B" w:rsidRPr="000C4DBC">
        <w:rPr>
          <w:sz w:val="28"/>
          <w:szCs w:val="28"/>
        </w:rPr>
        <w:t xml:space="preserve"> годов</w:t>
      </w:r>
      <w:r w:rsidR="005B5F52">
        <w:rPr>
          <w:sz w:val="28"/>
          <w:szCs w:val="28"/>
        </w:rPr>
        <w:t xml:space="preserve"> (</w:t>
      </w:r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5B5F52" w:rsidRPr="00832A4D">
        <w:rPr>
          <w:sz w:val="28"/>
          <w:szCs w:val="28"/>
        </w:rPr>
        <w:t>26</w:t>
      </w:r>
      <w:r w:rsidR="005B5F52">
        <w:rPr>
          <w:sz w:val="28"/>
          <w:szCs w:val="28"/>
        </w:rPr>
        <w:t>.04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5B5F52">
        <w:rPr>
          <w:sz w:val="28"/>
          <w:szCs w:val="28"/>
        </w:rPr>
        <w:t>3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proofErr w:type="gramStart"/>
      <w:r w:rsidR="00E4085D" w:rsidRPr="00E4085D">
        <w:rPr>
          <w:sz w:val="28"/>
          <w:szCs w:val="28"/>
        </w:rPr>
        <w:t>Шко</w:t>
      </w:r>
      <w:r w:rsidR="00457BD2" w:rsidRPr="00E4085D">
        <w:rPr>
          <w:sz w:val="28"/>
          <w:szCs w:val="28"/>
        </w:rPr>
        <w:t>льная</w:t>
      </w:r>
      <w:proofErr w:type="gramEnd"/>
      <w:r w:rsidRPr="00E4085D">
        <w:rPr>
          <w:sz w:val="28"/>
          <w:szCs w:val="28"/>
        </w:rPr>
        <w:t xml:space="preserve">, </w:t>
      </w:r>
      <w:r w:rsidR="00E4085D" w:rsidRPr="00E4085D">
        <w:rPr>
          <w:sz w:val="28"/>
          <w:szCs w:val="28"/>
        </w:rPr>
        <w:t>4-1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О.Н.</w:t>
      </w:r>
      <w:r w:rsidR="005B5F52">
        <w:rPr>
          <w:sz w:val="28"/>
          <w:szCs w:val="28"/>
        </w:rPr>
        <w:t xml:space="preserve"> </w:t>
      </w:r>
      <w:r w:rsidR="000C4DBC" w:rsidRPr="000C4DBC">
        <w:rPr>
          <w:sz w:val="28"/>
          <w:szCs w:val="28"/>
        </w:rPr>
        <w:t xml:space="preserve">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8E1A7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И.А</w:t>
      </w:r>
      <w:r w:rsidR="000B366A">
        <w:rPr>
          <w:sz w:val="28"/>
          <w:szCs w:val="28"/>
        </w:rPr>
        <w:t>.</w:t>
      </w:r>
      <w:r w:rsidR="000C4DBC" w:rsidRPr="000C4DBC">
        <w:rPr>
          <w:sz w:val="28"/>
          <w:szCs w:val="28"/>
        </w:rPr>
        <w:t xml:space="preserve">  – </w:t>
      </w:r>
      <w:r w:rsidR="000B366A">
        <w:rPr>
          <w:sz w:val="28"/>
          <w:szCs w:val="28"/>
        </w:rPr>
        <w:t>Ведущий специалист 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proofErr w:type="gramStart"/>
      <w:r w:rsidRPr="000C4DBC">
        <w:rPr>
          <w:sz w:val="28"/>
          <w:szCs w:val="28"/>
        </w:rPr>
        <w:t xml:space="preserve">5.Установить следующий порядок  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="00E4085D">
        <w:rPr>
          <w:sz w:val="28"/>
          <w:szCs w:val="28"/>
        </w:rPr>
        <w:t>Шко</w:t>
      </w:r>
      <w:r w:rsidR="000B366A">
        <w:rPr>
          <w:sz w:val="28"/>
          <w:szCs w:val="28"/>
        </w:rPr>
        <w:t>льная</w:t>
      </w:r>
      <w:r w:rsidR="000B366A" w:rsidRPr="000C4DBC">
        <w:rPr>
          <w:sz w:val="28"/>
          <w:szCs w:val="28"/>
        </w:rPr>
        <w:t xml:space="preserve">, </w:t>
      </w:r>
      <w:r w:rsidR="00E4085D">
        <w:rPr>
          <w:sz w:val="28"/>
          <w:szCs w:val="28"/>
        </w:rPr>
        <w:t>4-1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5B5F52">
        <w:rPr>
          <w:sz w:val="28"/>
          <w:szCs w:val="28"/>
        </w:rPr>
        <w:t xml:space="preserve">8 38 253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</w:t>
      </w:r>
      <w:proofErr w:type="gramEnd"/>
      <w:r w:rsidRPr="000C4DBC">
        <w:rPr>
          <w:sz w:val="28"/>
          <w:szCs w:val="28"/>
        </w:rPr>
        <w:t xml:space="preserve">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Глава Киндальского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</w:t>
      </w:r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E4085D">
        <w:rPr>
          <w:sz w:val="22"/>
          <w:szCs w:val="22"/>
        </w:rPr>
        <w:t>2-73-25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DBC"/>
    <w:rsid w:val="00075A9C"/>
    <w:rsid w:val="00085388"/>
    <w:rsid w:val="00096E0B"/>
    <w:rsid w:val="000B366A"/>
    <w:rsid w:val="000C4DBC"/>
    <w:rsid w:val="00167260"/>
    <w:rsid w:val="001A2876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C7782"/>
    <w:rsid w:val="004D114F"/>
    <w:rsid w:val="004D172A"/>
    <w:rsid w:val="004D285B"/>
    <w:rsid w:val="00504AFC"/>
    <w:rsid w:val="00537396"/>
    <w:rsid w:val="005A33DD"/>
    <w:rsid w:val="005B5F52"/>
    <w:rsid w:val="00627562"/>
    <w:rsid w:val="00726AC2"/>
    <w:rsid w:val="007F5AA1"/>
    <w:rsid w:val="00832A4D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B75A22"/>
    <w:rsid w:val="00C526DF"/>
    <w:rsid w:val="00CA5441"/>
    <w:rsid w:val="00D02C15"/>
    <w:rsid w:val="00D25DB2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18</cp:revision>
  <cp:lastPrinted>2019-11-06T03:07:00Z</cp:lastPrinted>
  <dcterms:created xsi:type="dcterms:W3CDTF">2018-10-12T02:28:00Z</dcterms:created>
  <dcterms:modified xsi:type="dcterms:W3CDTF">2023-04-24T07:22:00Z</dcterms:modified>
</cp:coreProperties>
</file>