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DA" w:rsidRPr="00911676" w:rsidRDefault="00911676" w:rsidP="00911676">
      <w:pPr>
        <w:jc w:val="center"/>
        <w:rPr>
          <w:bCs/>
        </w:rPr>
      </w:pPr>
      <w:r w:rsidRPr="00911676">
        <w:rPr>
          <w:bCs/>
        </w:rPr>
        <w:t>МУНИЦИПАЛЬНОЕ ОБРАЗОВАНИЕ</w:t>
      </w:r>
    </w:p>
    <w:p w:rsidR="00911676" w:rsidRPr="00911676" w:rsidRDefault="00911676" w:rsidP="00911676">
      <w:pPr>
        <w:jc w:val="center"/>
        <w:rPr>
          <w:bCs/>
        </w:rPr>
      </w:pPr>
      <w:r w:rsidRPr="00911676">
        <w:rPr>
          <w:bCs/>
        </w:rPr>
        <w:t>КИНДАЛЬСКОЕ СЕЛЬСКОЕ ПОСЕЛЕНИЕ</w:t>
      </w:r>
    </w:p>
    <w:p w:rsidR="00911676" w:rsidRPr="00911676" w:rsidRDefault="00911676" w:rsidP="00911676">
      <w:pPr>
        <w:jc w:val="center"/>
        <w:rPr>
          <w:bCs/>
        </w:rPr>
      </w:pPr>
      <w:r w:rsidRPr="00911676">
        <w:rPr>
          <w:bCs/>
        </w:rPr>
        <w:t>КАРГАСОКСКОГО РАЙОНА ТОМСКОЙ ОБЛАСТИ</w:t>
      </w:r>
    </w:p>
    <w:p w:rsidR="00911676" w:rsidRPr="00911676" w:rsidRDefault="00911676" w:rsidP="00911676">
      <w:pPr>
        <w:jc w:val="center"/>
        <w:rPr>
          <w:bCs/>
        </w:rPr>
      </w:pPr>
    </w:p>
    <w:p w:rsidR="00911676" w:rsidRPr="00911676" w:rsidRDefault="00911676" w:rsidP="00911676">
      <w:pPr>
        <w:jc w:val="center"/>
        <w:rPr>
          <w:bCs/>
        </w:rPr>
      </w:pPr>
      <w:r w:rsidRPr="00911676">
        <w:rPr>
          <w:bCs/>
        </w:rPr>
        <w:t>МУНИЦИПАЛЬНОЕ КАЗЁННОЕ УЧРЕЖДЕНИЕ</w:t>
      </w:r>
    </w:p>
    <w:p w:rsidR="00911676" w:rsidRPr="00911676" w:rsidRDefault="00911676" w:rsidP="00911676">
      <w:pPr>
        <w:jc w:val="center"/>
        <w:rPr>
          <w:bCs/>
        </w:rPr>
      </w:pPr>
      <w:r w:rsidRPr="00911676">
        <w:rPr>
          <w:bCs/>
        </w:rPr>
        <w:t>АДМИНИСТРАЦИЯ КИНДАЛЬСКОГО СЕЛЬСКОГО ПОСЕЛЕНИЯ</w:t>
      </w:r>
    </w:p>
    <w:p w:rsidR="005959DA" w:rsidRPr="00911676" w:rsidRDefault="005959DA" w:rsidP="005959DA">
      <w:pPr>
        <w:jc w:val="center"/>
        <w:rPr>
          <w:bCs/>
          <w:sz w:val="28"/>
          <w:szCs w:val="28"/>
        </w:rPr>
      </w:pPr>
    </w:p>
    <w:p w:rsidR="005959DA" w:rsidRPr="00911676" w:rsidRDefault="005959DA" w:rsidP="005959DA">
      <w:pPr>
        <w:jc w:val="center"/>
        <w:rPr>
          <w:bCs/>
          <w:sz w:val="28"/>
          <w:szCs w:val="28"/>
        </w:rPr>
      </w:pPr>
    </w:p>
    <w:p w:rsidR="005959DA" w:rsidRPr="00911676" w:rsidRDefault="005959DA" w:rsidP="005959DA">
      <w:pPr>
        <w:jc w:val="center"/>
        <w:rPr>
          <w:bCs/>
          <w:sz w:val="28"/>
          <w:szCs w:val="28"/>
        </w:rPr>
      </w:pPr>
      <w:r w:rsidRPr="00911676">
        <w:rPr>
          <w:bCs/>
          <w:sz w:val="28"/>
          <w:szCs w:val="28"/>
        </w:rPr>
        <w:t xml:space="preserve">ПОСТАНОВЛЕНИЕ </w:t>
      </w:r>
    </w:p>
    <w:p w:rsidR="005959DA" w:rsidRPr="00911676" w:rsidRDefault="005959DA" w:rsidP="005959DA">
      <w:pPr>
        <w:jc w:val="center"/>
        <w:rPr>
          <w:bCs/>
          <w:sz w:val="28"/>
          <w:szCs w:val="28"/>
        </w:rPr>
      </w:pPr>
      <w:r w:rsidRPr="00911676">
        <w:rPr>
          <w:bCs/>
          <w:sz w:val="28"/>
          <w:szCs w:val="28"/>
        </w:rPr>
        <w:t>№ 64</w:t>
      </w:r>
    </w:p>
    <w:p w:rsidR="005959DA" w:rsidRDefault="005959DA" w:rsidP="005959DA">
      <w:pPr>
        <w:jc w:val="center"/>
        <w:rPr>
          <w:b/>
          <w:bCs/>
          <w:sz w:val="28"/>
          <w:szCs w:val="28"/>
        </w:rPr>
      </w:pPr>
    </w:p>
    <w:p w:rsidR="005959DA" w:rsidRDefault="00911676" w:rsidP="005959DA">
      <w:pPr>
        <w:rPr>
          <w:bCs/>
        </w:rPr>
      </w:pPr>
      <w:r>
        <w:rPr>
          <w:bCs/>
        </w:rPr>
        <w:t xml:space="preserve"> </w:t>
      </w:r>
      <w:r w:rsidR="005959DA">
        <w:rPr>
          <w:bCs/>
        </w:rPr>
        <w:t>18.10.2013</w:t>
      </w:r>
    </w:p>
    <w:p w:rsidR="005959DA" w:rsidRDefault="005959DA" w:rsidP="005959DA">
      <w:pPr>
        <w:rPr>
          <w:bCs/>
        </w:rPr>
      </w:pPr>
      <w:r>
        <w:rPr>
          <w:bCs/>
        </w:rPr>
        <w:t xml:space="preserve">С. </w:t>
      </w:r>
      <w:proofErr w:type="spellStart"/>
      <w:r>
        <w:rPr>
          <w:bCs/>
        </w:rPr>
        <w:t>Киндал</w:t>
      </w:r>
      <w:proofErr w:type="spellEnd"/>
      <w:r>
        <w:rPr>
          <w:bCs/>
        </w:rPr>
        <w:t xml:space="preserve"> </w:t>
      </w:r>
    </w:p>
    <w:p w:rsidR="005959DA" w:rsidRDefault="005959DA" w:rsidP="005959DA">
      <w:pPr>
        <w:rPr>
          <w:bCs/>
        </w:rPr>
      </w:pPr>
      <w:r>
        <w:rPr>
          <w:bCs/>
        </w:rPr>
        <w:t xml:space="preserve"> </w:t>
      </w:r>
    </w:p>
    <w:p w:rsidR="005959DA" w:rsidRDefault="005959DA" w:rsidP="005959DA">
      <w:pPr>
        <w:rPr>
          <w:color w:val="000000"/>
        </w:rPr>
      </w:pPr>
      <w:r>
        <w:t>Об утверждении</w:t>
      </w:r>
      <w:r>
        <w:rPr>
          <w:color w:val="000000"/>
        </w:rPr>
        <w:t xml:space="preserve"> плана</w:t>
      </w:r>
    </w:p>
    <w:p w:rsidR="005959DA" w:rsidRDefault="005959DA" w:rsidP="005959DA">
      <w:pPr>
        <w:rPr>
          <w:color w:val="000000"/>
        </w:rPr>
      </w:pPr>
      <w:r>
        <w:rPr>
          <w:color w:val="000000"/>
        </w:rPr>
        <w:t>мероприятий ("дорожная карта")</w:t>
      </w:r>
    </w:p>
    <w:p w:rsidR="00911676" w:rsidRDefault="005959DA" w:rsidP="005959DA">
      <w:pPr>
        <w:rPr>
          <w:color w:val="000000"/>
        </w:rPr>
      </w:pPr>
      <w:r>
        <w:rPr>
          <w:color w:val="000000"/>
        </w:rPr>
        <w:t xml:space="preserve">"Изменения в сфере культуры, </w:t>
      </w:r>
    </w:p>
    <w:p w:rsidR="005959DA" w:rsidRDefault="005959DA" w:rsidP="005959DA">
      <w:pPr>
        <w:rPr>
          <w:color w:val="000000"/>
        </w:rPr>
      </w:pPr>
      <w:proofErr w:type="gramStart"/>
      <w:r>
        <w:rPr>
          <w:color w:val="000000"/>
        </w:rPr>
        <w:t>направленные</w:t>
      </w:r>
      <w:proofErr w:type="gramEnd"/>
      <w:r>
        <w:rPr>
          <w:color w:val="000000"/>
        </w:rPr>
        <w:t xml:space="preserve"> на повышение</w:t>
      </w:r>
    </w:p>
    <w:p w:rsidR="00911676" w:rsidRDefault="005959DA" w:rsidP="005959DA">
      <w:pPr>
        <w:rPr>
          <w:color w:val="000000"/>
        </w:rPr>
      </w:pPr>
      <w:r>
        <w:rPr>
          <w:color w:val="000000"/>
        </w:rPr>
        <w:t xml:space="preserve">ее эффективности в </w:t>
      </w:r>
      <w:proofErr w:type="spellStart"/>
      <w:r>
        <w:rPr>
          <w:color w:val="000000"/>
        </w:rPr>
        <w:t>Киндальском</w:t>
      </w:r>
      <w:proofErr w:type="spellEnd"/>
      <w:r>
        <w:rPr>
          <w:color w:val="000000"/>
        </w:rPr>
        <w:t xml:space="preserve"> </w:t>
      </w:r>
    </w:p>
    <w:p w:rsidR="005959DA" w:rsidRDefault="005959DA" w:rsidP="005959DA">
      <w:pPr>
        <w:rPr>
          <w:b/>
          <w:bCs/>
        </w:rPr>
      </w:pPr>
      <w:r>
        <w:rPr>
          <w:color w:val="000000"/>
        </w:rPr>
        <w:t xml:space="preserve">сельском </w:t>
      </w:r>
      <w:proofErr w:type="gramStart"/>
      <w:r>
        <w:rPr>
          <w:color w:val="000000"/>
        </w:rPr>
        <w:t>поселении</w:t>
      </w:r>
      <w:proofErr w:type="gramEnd"/>
      <w:r>
        <w:rPr>
          <w:color w:val="000000"/>
        </w:rPr>
        <w:t>"</w:t>
      </w:r>
      <w:r>
        <w:rPr>
          <w:b/>
          <w:bCs/>
        </w:rPr>
        <w:t xml:space="preserve">   </w:t>
      </w:r>
    </w:p>
    <w:p w:rsidR="005959DA" w:rsidRDefault="005959DA" w:rsidP="005959DA">
      <w:r>
        <w:rPr>
          <w:b/>
          <w:bCs/>
        </w:rPr>
        <w:t xml:space="preserve">   </w:t>
      </w: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             Руководствуясь Федеральным законом от 06 октября 2003 года № 131-ФЗ «Об общих принципах организации местного самоуправления в Российской Федерации», распоряжением Администрации Томской области от 01.03.2013 № 136-ра </w:t>
      </w:r>
      <w:r>
        <w:rPr>
          <w:bCs/>
        </w:rPr>
        <w:t>«Об утверждении п</w:t>
      </w:r>
      <w:r w:rsidR="00911676">
        <w:rPr>
          <w:bCs/>
        </w:rPr>
        <w:t>лана мероприятий («дорожная</w:t>
      </w:r>
      <w:r w:rsidR="00911676">
        <w:rPr>
          <w:bCs/>
        </w:rPr>
        <w:tab/>
        <w:t xml:space="preserve">карта») «Изменения </w:t>
      </w:r>
      <w:r>
        <w:rPr>
          <w:bCs/>
        </w:rPr>
        <w:t>в сфере культуры, направленные на повышение ее эффективности»</w:t>
      </w:r>
      <w:r>
        <w:rPr>
          <w:color w:val="000000"/>
        </w:rPr>
        <w:t xml:space="preserve">; постановлением Администрации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от 08.04.2013г. №96 </w:t>
      </w:r>
      <w:r>
        <w:rPr>
          <w:bCs/>
        </w:rPr>
        <w:t>«Об утверждении плана мероприятий («дорожная карта») «Изменения в сфере кул</w:t>
      </w:r>
      <w:r w:rsidR="00911676">
        <w:rPr>
          <w:bCs/>
        </w:rPr>
        <w:t>ьтуры, направленные на</w:t>
      </w:r>
      <w:r w:rsidR="00911676">
        <w:rPr>
          <w:bCs/>
        </w:rPr>
        <w:tab/>
        <w:t>повышение</w:t>
      </w:r>
      <w:r w:rsidR="00911676">
        <w:rPr>
          <w:bCs/>
        </w:rPr>
        <w:tab/>
        <w:t>ее</w:t>
      </w:r>
      <w:r w:rsidR="00911676">
        <w:rPr>
          <w:bCs/>
        </w:rPr>
        <w:tab/>
        <w:t>эффективности</w:t>
      </w:r>
      <w:r w:rsidR="00911676">
        <w:rPr>
          <w:bCs/>
        </w:rPr>
        <w:tab/>
        <w:t>в</w:t>
      </w:r>
      <w:r w:rsidR="00911676">
        <w:rPr>
          <w:bCs/>
        </w:rPr>
        <w:tab/>
      </w:r>
      <w:proofErr w:type="spellStart"/>
      <w:r w:rsidR="00911676">
        <w:rPr>
          <w:bCs/>
        </w:rPr>
        <w:t>Каргасокском</w:t>
      </w:r>
      <w:proofErr w:type="spellEnd"/>
      <w:r w:rsidR="00911676">
        <w:rPr>
          <w:bCs/>
        </w:rPr>
        <w:tab/>
      </w:r>
      <w:r>
        <w:rPr>
          <w:bCs/>
        </w:rPr>
        <w:t xml:space="preserve">районе» </w:t>
      </w:r>
      <w:r>
        <w:rPr>
          <w:bCs/>
        </w:rPr>
        <w:br/>
      </w:r>
    </w:p>
    <w:p w:rsidR="005959DA" w:rsidRPr="00911676" w:rsidRDefault="005959DA" w:rsidP="00911676">
      <w:pPr>
        <w:jc w:val="center"/>
      </w:pPr>
      <w:r w:rsidRPr="00911676">
        <w:t xml:space="preserve">Администрация </w:t>
      </w:r>
      <w:proofErr w:type="spellStart"/>
      <w:r w:rsidRPr="00911676">
        <w:t>Киндальского</w:t>
      </w:r>
      <w:proofErr w:type="spellEnd"/>
      <w:r w:rsidRPr="00911676">
        <w:t xml:space="preserve"> сельского поселения   </w:t>
      </w:r>
      <w:proofErr w:type="spellStart"/>
      <w:proofErr w:type="gramStart"/>
      <w:r w:rsidRPr="00911676">
        <w:t>п</w:t>
      </w:r>
      <w:proofErr w:type="spellEnd"/>
      <w:proofErr w:type="gramEnd"/>
      <w:r w:rsidRPr="00911676">
        <w:t xml:space="preserve"> о с т а </w:t>
      </w:r>
      <w:proofErr w:type="spellStart"/>
      <w:r w:rsidRPr="00911676">
        <w:t>н</w:t>
      </w:r>
      <w:proofErr w:type="spellEnd"/>
      <w:r w:rsidRPr="00911676">
        <w:t xml:space="preserve"> о в л я е т:</w:t>
      </w:r>
    </w:p>
    <w:p w:rsidR="005959DA" w:rsidRPr="00911676" w:rsidRDefault="005959DA" w:rsidP="005959DA">
      <w:pPr>
        <w:jc w:val="both"/>
        <w:rPr>
          <w:b/>
          <w:bCs/>
        </w:rPr>
      </w:pPr>
    </w:p>
    <w:p w:rsidR="005959DA" w:rsidRPr="00911676" w:rsidRDefault="005959DA" w:rsidP="00911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676">
        <w:rPr>
          <w:rFonts w:ascii="Times New Roman" w:hAnsi="Times New Roman" w:cs="Times New Roman"/>
        </w:rPr>
        <w:t>1</w:t>
      </w:r>
      <w:r w:rsidRPr="00911676">
        <w:rPr>
          <w:rFonts w:ascii="Times New Roman" w:hAnsi="Times New Roman" w:cs="Times New Roman"/>
          <w:sz w:val="24"/>
          <w:szCs w:val="24"/>
        </w:rPr>
        <w:t xml:space="preserve">.  Утвердить прилагаемый план мероприятий ("дорожную карту")  «Изменения в сфере культуры, направленные на повышение ее эффективности в </w:t>
      </w:r>
      <w:proofErr w:type="spellStart"/>
      <w:r w:rsidRPr="00911676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911676">
        <w:rPr>
          <w:rFonts w:ascii="Times New Roman" w:hAnsi="Times New Roman" w:cs="Times New Roman"/>
          <w:sz w:val="24"/>
          <w:szCs w:val="24"/>
        </w:rPr>
        <w:t xml:space="preserve"> сельском поселении" (далее - план) согласно приложению № 1 к настоящему постановлению и финансово-экономическое обоснование к плану согласно приложению № 2 к настоящему постановлению.</w:t>
      </w:r>
    </w:p>
    <w:p w:rsidR="005959DA" w:rsidRPr="00911676" w:rsidRDefault="005959DA" w:rsidP="00911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676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9116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1676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возложить на директора МКУК  «</w:t>
      </w:r>
      <w:proofErr w:type="spellStart"/>
      <w:r w:rsidRPr="00911676">
        <w:rPr>
          <w:rFonts w:ascii="Times New Roman" w:hAnsi="Times New Roman" w:cs="Times New Roman"/>
          <w:sz w:val="24"/>
          <w:szCs w:val="24"/>
        </w:rPr>
        <w:t>Киндальский</w:t>
      </w:r>
      <w:proofErr w:type="spellEnd"/>
      <w:r w:rsidRPr="00911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76">
        <w:rPr>
          <w:rFonts w:ascii="Times New Roman" w:hAnsi="Times New Roman" w:cs="Times New Roman"/>
          <w:sz w:val="24"/>
          <w:szCs w:val="24"/>
        </w:rPr>
        <w:t>библиотечно-досуговый</w:t>
      </w:r>
      <w:proofErr w:type="spellEnd"/>
      <w:r w:rsidRPr="00911676">
        <w:rPr>
          <w:rFonts w:ascii="Times New Roman" w:hAnsi="Times New Roman" w:cs="Times New Roman"/>
          <w:sz w:val="24"/>
          <w:szCs w:val="24"/>
        </w:rPr>
        <w:t xml:space="preserve">  центр».</w:t>
      </w:r>
    </w:p>
    <w:p w:rsidR="005959DA" w:rsidRPr="00911676" w:rsidRDefault="005959DA" w:rsidP="005959DA">
      <w:pPr>
        <w:jc w:val="both"/>
        <w:rPr>
          <w:b/>
          <w:bCs/>
        </w:rPr>
      </w:pPr>
    </w:p>
    <w:p w:rsidR="005959DA" w:rsidRPr="00911676" w:rsidRDefault="005959DA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  <w:r>
        <w:rPr>
          <w:bCs/>
        </w:rPr>
        <w:t xml:space="preserve"> </w:t>
      </w:r>
      <w:r w:rsidR="005959DA" w:rsidRPr="00911676">
        <w:rPr>
          <w:bCs/>
        </w:rPr>
        <w:t xml:space="preserve">Глава </w:t>
      </w:r>
      <w:proofErr w:type="spellStart"/>
      <w:r w:rsidR="005959DA" w:rsidRPr="00911676">
        <w:rPr>
          <w:bCs/>
        </w:rPr>
        <w:t>Киндальского</w:t>
      </w:r>
      <w:proofErr w:type="spellEnd"/>
      <w:r w:rsidR="005959DA" w:rsidRPr="00911676">
        <w:rPr>
          <w:bCs/>
        </w:rPr>
        <w:t xml:space="preserve">  </w:t>
      </w:r>
    </w:p>
    <w:p w:rsidR="005959DA" w:rsidRDefault="005959DA" w:rsidP="005959DA">
      <w:pPr>
        <w:jc w:val="both"/>
        <w:rPr>
          <w:bCs/>
        </w:rPr>
      </w:pPr>
      <w:r w:rsidRPr="00911676">
        <w:rPr>
          <w:bCs/>
        </w:rPr>
        <w:t xml:space="preserve">сельского поселения                          </w:t>
      </w:r>
      <w:r w:rsidR="00911676">
        <w:rPr>
          <w:bCs/>
        </w:rPr>
        <w:tab/>
      </w:r>
      <w:r w:rsidR="00911676">
        <w:rPr>
          <w:bCs/>
        </w:rPr>
        <w:tab/>
      </w:r>
      <w:r w:rsidR="00911676">
        <w:rPr>
          <w:bCs/>
        </w:rPr>
        <w:tab/>
      </w:r>
      <w:r w:rsidRPr="00911676">
        <w:rPr>
          <w:bCs/>
        </w:rPr>
        <w:t xml:space="preserve">                       Волков В.В.</w:t>
      </w:r>
      <w:r w:rsidR="00911676">
        <w:rPr>
          <w:bCs/>
        </w:rPr>
        <w:t xml:space="preserve"> </w:t>
      </w:r>
    </w:p>
    <w:p w:rsidR="00911676" w:rsidRDefault="00911676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</w:p>
    <w:p w:rsidR="00911676" w:rsidRDefault="00911676" w:rsidP="005959DA">
      <w:pPr>
        <w:jc w:val="both"/>
        <w:rPr>
          <w:bCs/>
        </w:rPr>
      </w:pPr>
    </w:p>
    <w:p w:rsidR="00911676" w:rsidRPr="00911676" w:rsidRDefault="00911676" w:rsidP="005959DA">
      <w:pPr>
        <w:jc w:val="both"/>
        <w:rPr>
          <w:bCs/>
          <w:sz w:val="18"/>
          <w:szCs w:val="18"/>
        </w:rPr>
      </w:pPr>
      <w:proofErr w:type="spellStart"/>
      <w:r w:rsidRPr="00911676">
        <w:rPr>
          <w:bCs/>
          <w:sz w:val="18"/>
          <w:szCs w:val="18"/>
        </w:rPr>
        <w:t>Чубыкина</w:t>
      </w:r>
      <w:proofErr w:type="spellEnd"/>
      <w:r w:rsidRPr="00911676">
        <w:rPr>
          <w:bCs/>
          <w:sz w:val="18"/>
          <w:szCs w:val="18"/>
        </w:rPr>
        <w:t xml:space="preserve"> Н.В.</w:t>
      </w:r>
    </w:p>
    <w:p w:rsidR="00911676" w:rsidRPr="00911676" w:rsidRDefault="00911676" w:rsidP="005959DA">
      <w:pPr>
        <w:jc w:val="both"/>
        <w:rPr>
          <w:bCs/>
          <w:sz w:val="18"/>
          <w:szCs w:val="18"/>
        </w:rPr>
      </w:pPr>
      <w:r w:rsidRPr="00911676">
        <w:rPr>
          <w:bCs/>
          <w:sz w:val="18"/>
          <w:szCs w:val="18"/>
        </w:rPr>
        <w:t>32 1 46</w:t>
      </w:r>
    </w:p>
    <w:p w:rsidR="005959DA" w:rsidRDefault="005959DA" w:rsidP="005959DA">
      <w:pPr>
        <w:rPr>
          <w:b/>
          <w:bCs/>
        </w:rPr>
      </w:pPr>
    </w:p>
    <w:p w:rsidR="005959DA" w:rsidRDefault="005959DA" w:rsidP="005959DA"/>
    <w:p w:rsidR="005959DA" w:rsidRDefault="005959DA" w:rsidP="005959DA"/>
    <w:p w:rsidR="005959DA" w:rsidRDefault="005959DA" w:rsidP="005959DA"/>
    <w:p w:rsidR="005959DA" w:rsidRDefault="005959DA" w:rsidP="005959DA">
      <w:r>
        <w:t xml:space="preserve">                                                                                                                    УТВЕРЖДЕН</w:t>
      </w:r>
    </w:p>
    <w:p w:rsidR="005959DA" w:rsidRDefault="005959DA" w:rsidP="005959DA">
      <w:pPr>
        <w:ind w:left="6840"/>
      </w:pPr>
      <w:r>
        <w:t xml:space="preserve">Постановлением </w:t>
      </w:r>
    </w:p>
    <w:p w:rsidR="005959DA" w:rsidRDefault="005959DA" w:rsidP="005959DA">
      <w:pPr>
        <w:ind w:left="6840"/>
      </w:pPr>
      <w:r>
        <w:t xml:space="preserve">Администрации </w:t>
      </w:r>
      <w:proofErr w:type="spellStart"/>
      <w:r>
        <w:t>Киндальского</w:t>
      </w:r>
      <w:proofErr w:type="spellEnd"/>
      <w:r>
        <w:t xml:space="preserve"> сельского поселения </w:t>
      </w:r>
    </w:p>
    <w:p w:rsidR="005959DA" w:rsidRDefault="005959DA" w:rsidP="005959D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от «</w:t>
      </w:r>
      <w:r w:rsidR="00911676">
        <w:rPr>
          <w:sz w:val="24"/>
          <w:szCs w:val="24"/>
        </w:rPr>
        <w:t>18</w:t>
      </w:r>
      <w:r>
        <w:rPr>
          <w:sz w:val="24"/>
          <w:szCs w:val="24"/>
        </w:rPr>
        <w:t>»</w:t>
      </w:r>
      <w:r w:rsidR="00911676">
        <w:rPr>
          <w:sz w:val="24"/>
          <w:szCs w:val="24"/>
        </w:rPr>
        <w:t>10.</w:t>
      </w:r>
      <w:r>
        <w:rPr>
          <w:sz w:val="24"/>
          <w:szCs w:val="24"/>
        </w:rPr>
        <w:t xml:space="preserve">2013г.    №  </w:t>
      </w:r>
      <w:r w:rsidR="00911676">
        <w:rPr>
          <w:sz w:val="24"/>
          <w:szCs w:val="24"/>
        </w:rPr>
        <w:t>64</w:t>
      </w:r>
      <w:r>
        <w:rPr>
          <w:sz w:val="24"/>
          <w:szCs w:val="24"/>
        </w:rPr>
        <w:t xml:space="preserve">       </w:t>
      </w:r>
    </w:p>
    <w:p w:rsidR="005959DA" w:rsidRDefault="005959DA" w:rsidP="005959D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5959DA" w:rsidRDefault="005959DA" w:rsidP="005959DA">
      <w:pPr>
        <w:shd w:val="clear" w:color="auto" w:fill="FFFFFF"/>
        <w:spacing w:line="240" w:lineRule="atLeast"/>
        <w:jc w:val="center"/>
        <w:rPr>
          <w:bCs/>
          <w:color w:val="000000"/>
        </w:rPr>
      </w:pPr>
      <w:r>
        <w:rPr>
          <w:bCs/>
          <w:color w:val="000000"/>
        </w:rPr>
        <w:t>ПЛАН</w:t>
      </w:r>
    </w:p>
    <w:p w:rsidR="005959DA" w:rsidRDefault="005959DA" w:rsidP="005959DA">
      <w:pPr>
        <w:shd w:val="clear" w:color="auto" w:fill="FFFFFF"/>
        <w:spacing w:line="240" w:lineRule="atLeast"/>
        <w:jc w:val="center"/>
        <w:rPr>
          <w:bCs/>
          <w:color w:val="000000"/>
        </w:rPr>
      </w:pPr>
      <w:r>
        <w:rPr>
          <w:bCs/>
          <w:color w:val="000000"/>
        </w:rPr>
        <w:t>мероприятий ("дорожная карта") "</w:t>
      </w:r>
      <w:r>
        <w:t xml:space="preserve"> </w:t>
      </w:r>
      <w:r>
        <w:rPr>
          <w:bCs/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>
        <w:rPr>
          <w:bCs/>
          <w:color w:val="000000"/>
        </w:rPr>
        <w:t>Киндальском</w:t>
      </w:r>
      <w:proofErr w:type="spellEnd"/>
      <w:r>
        <w:rPr>
          <w:bCs/>
          <w:color w:val="000000"/>
        </w:rPr>
        <w:t xml:space="preserve">  сельском поселении "</w:t>
      </w:r>
    </w:p>
    <w:p w:rsidR="005959DA" w:rsidRDefault="005959DA" w:rsidP="005959D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5959DA" w:rsidRDefault="005959DA" w:rsidP="005959DA">
      <w:pPr>
        <w:numPr>
          <w:ilvl w:val="0"/>
          <w:numId w:val="1"/>
        </w:numPr>
        <w:shd w:val="clear" w:color="auto" w:fill="FFFFFF"/>
        <w:spacing w:line="240" w:lineRule="atLeast"/>
        <w:jc w:val="center"/>
      </w:pPr>
      <w:r>
        <w:t>Цели разработки "дорожной карты"</w:t>
      </w:r>
    </w:p>
    <w:p w:rsidR="005959DA" w:rsidRDefault="005959DA" w:rsidP="005959DA">
      <w:pPr>
        <w:shd w:val="clear" w:color="auto" w:fill="FFFFFF"/>
        <w:ind w:left="360"/>
        <w:jc w:val="center"/>
        <w:rPr>
          <w:b/>
        </w:rPr>
      </w:pPr>
    </w:p>
    <w:p w:rsidR="005959DA" w:rsidRDefault="005959DA" w:rsidP="005959DA">
      <w:pPr>
        <w:shd w:val="clear" w:color="auto" w:fill="FFFFFF"/>
        <w:ind w:firstLine="709"/>
        <w:jc w:val="both"/>
      </w:pPr>
      <w:r>
        <w:t xml:space="preserve"> </w:t>
      </w:r>
      <w:proofErr w:type="gramStart"/>
      <w:r>
        <w:t xml:space="preserve">Цели плана мероприятий ("дорожной карты") </w:t>
      </w:r>
      <w:r>
        <w:rPr>
          <w:bCs/>
          <w:color w:val="000000"/>
        </w:rPr>
        <w:t>"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Изменения в сферы культуры, направленные на повышение ее эффективности в </w:t>
      </w:r>
      <w:proofErr w:type="spellStart"/>
      <w:r>
        <w:rPr>
          <w:bCs/>
          <w:color w:val="000000"/>
        </w:rPr>
        <w:t>Киндальском</w:t>
      </w:r>
      <w:proofErr w:type="spellEnd"/>
      <w:r>
        <w:rPr>
          <w:bCs/>
          <w:color w:val="000000"/>
        </w:rPr>
        <w:t xml:space="preserve">  сельском поселении"</w:t>
      </w:r>
      <w:r>
        <w:t xml:space="preserve"> (далее - "дорожная карта") соответствуют целям комплексной программы социально-экономического развития муниципального образования  «</w:t>
      </w:r>
      <w:proofErr w:type="spellStart"/>
      <w:r>
        <w:t>Каргасокский</w:t>
      </w:r>
      <w:proofErr w:type="spellEnd"/>
      <w:r>
        <w:t xml:space="preserve"> район», утвержденной решением Думы </w:t>
      </w:r>
      <w:proofErr w:type="spellStart"/>
      <w:r>
        <w:t>Каргасокского</w:t>
      </w:r>
      <w:proofErr w:type="spellEnd"/>
      <w:r>
        <w:t xml:space="preserve"> района от 22.12.2009г. №526, долгосрочной целевой программы «Развитие культуры в </w:t>
      </w:r>
      <w:proofErr w:type="spellStart"/>
      <w:r>
        <w:t>Каргасокском</w:t>
      </w:r>
      <w:proofErr w:type="spellEnd"/>
      <w:r>
        <w:t xml:space="preserve"> районе Томской области </w:t>
      </w:r>
      <w:r>
        <w:rPr>
          <w:bCs/>
          <w:color w:val="000000"/>
        </w:rPr>
        <w:t xml:space="preserve"> </w:t>
      </w:r>
      <w:r>
        <w:t xml:space="preserve">на 2013–2017 годы», утвержденной постановлением  Администрации </w:t>
      </w:r>
      <w:proofErr w:type="spellStart"/>
      <w:r>
        <w:t>Каргасокского</w:t>
      </w:r>
      <w:proofErr w:type="spellEnd"/>
      <w:r>
        <w:t xml:space="preserve"> района от 28.02.2013</w:t>
      </w:r>
      <w:proofErr w:type="gramEnd"/>
      <w:r>
        <w:t xml:space="preserve">г. №47: </w:t>
      </w:r>
    </w:p>
    <w:p w:rsidR="005959DA" w:rsidRDefault="005959DA" w:rsidP="005959DA">
      <w:pPr>
        <w:shd w:val="clear" w:color="auto" w:fill="FFFFFF"/>
        <w:ind w:firstLine="709"/>
        <w:jc w:val="both"/>
      </w:pPr>
      <w:r>
        <w:t xml:space="preserve">1. Создание условий для повышения качества жизни населения </w:t>
      </w:r>
      <w:proofErr w:type="spellStart"/>
      <w:r>
        <w:t>Киндальского</w:t>
      </w:r>
      <w:proofErr w:type="spellEnd"/>
      <w:r>
        <w:t xml:space="preserve"> сельского поселения;  </w:t>
      </w:r>
    </w:p>
    <w:p w:rsidR="005959DA" w:rsidRDefault="005959DA" w:rsidP="005959DA">
      <w:pPr>
        <w:shd w:val="clear" w:color="auto" w:fill="FFFFFF"/>
        <w:ind w:firstLine="709"/>
        <w:jc w:val="both"/>
      </w:pPr>
      <w:r>
        <w:t xml:space="preserve">2. Формирование культурного пространства и здорового образа жизни населения    </w:t>
      </w:r>
      <w:proofErr w:type="spellStart"/>
      <w:r>
        <w:t>Киндальского</w:t>
      </w:r>
      <w:proofErr w:type="spellEnd"/>
      <w:r>
        <w:t xml:space="preserve"> сельского поселения;</w:t>
      </w:r>
    </w:p>
    <w:p w:rsidR="005959DA" w:rsidRDefault="005959DA" w:rsidP="005959DA">
      <w:pPr>
        <w:shd w:val="clear" w:color="auto" w:fill="FFFFFF"/>
        <w:ind w:firstLine="709"/>
        <w:jc w:val="both"/>
      </w:pPr>
      <w:r>
        <w:t>3. Повышение качества и доступности услуг в сфере культуры;</w:t>
      </w:r>
    </w:p>
    <w:p w:rsidR="005959DA" w:rsidRDefault="005959DA" w:rsidP="005959DA">
      <w:pPr>
        <w:shd w:val="clear" w:color="auto" w:fill="FFFFFF"/>
        <w:ind w:firstLine="709"/>
        <w:jc w:val="both"/>
      </w:pPr>
      <w:r>
        <w:t xml:space="preserve">4. Организация информационного обслуживания населения </w:t>
      </w:r>
      <w:proofErr w:type="spellStart"/>
      <w:r>
        <w:t>Киндальского</w:t>
      </w:r>
      <w:proofErr w:type="spellEnd"/>
      <w:r>
        <w:t xml:space="preserve"> сельского поселения;</w:t>
      </w:r>
    </w:p>
    <w:p w:rsidR="005959DA" w:rsidRDefault="005959DA" w:rsidP="005959DA">
      <w:pPr>
        <w:shd w:val="clear" w:color="auto" w:fill="FFFFFF"/>
        <w:ind w:firstLine="709"/>
        <w:jc w:val="both"/>
      </w:pPr>
      <w:r>
        <w:t xml:space="preserve">5. Создание условий для культурной деятельности, равного и свободного доступа населения </w:t>
      </w:r>
      <w:proofErr w:type="spellStart"/>
      <w:r>
        <w:t>Каргасокского</w:t>
      </w:r>
      <w:proofErr w:type="spellEnd"/>
      <w:r>
        <w:t xml:space="preserve"> района  к культурным ценностям;</w:t>
      </w:r>
    </w:p>
    <w:p w:rsidR="005959DA" w:rsidRDefault="005959DA" w:rsidP="005959DA">
      <w:pPr>
        <w:jc w:val="both"/>
      </w:pPr>
      <w:r>
        <w:t xml:space="preserve">            6. Создание условий для развития туристской индустрии в </w:t>
      </w:r>
      <w:proofErr w:type="spellStart"/>
      <w:r>
        <w:t>Каргасокском</w:t>
      </w:r>
      <w:proofErr w:type="spellEnd"/>
      <w:r>
        <w:t xml:space="preserve"> районе, удовлетворяющей потребности  граждан в качественных туристских услугах;</w:t>
      </w: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  <w:r>
        <w:tab/>
        <w:t xml:space="preserve">7. Создание правовых, административных, политических, финансовых </w:t>
      </w:r>
      <w:r>
        <w:br/>
        <w:t xml:space="preserve">и </w:t>
      </w:r>
      <w:proofErr w:type="gramStart"/>
      <w:r>
        <w:t>экономических механизмов</w:t>
      </w:r>
      <w:proofErr w:type="gramEnd"/>
      <w:r>
        <w:t xml:space="preserve"> модернизации отрасли культуры в </w:t>
      </w:r>
      <w:proofErr w:type="spellStart"/>
      <w:r>
        <w:rPr>
          <w:bCs/>
          <w:color w:val="000000"/>
        </w:rPr>
        <w:t>Каргасокском</w:t>
      </w:r>
      <w:proofErr w:type="spellEnd"/>
      <w:r>
        <w:rPr>
          <w:bCs/>
          <w:color w:val="000000"/>
        </w:rPr>
        <w:t xml:space="preserve"> районе   </w:t>
      </w:r>
      <w:r>
        <w:t>для повышения качества и доступности культурных продуктов и услуг, предлагаемых населению;</w:t>
      </w:r>
    </w:p>
    <w:p w:rsidR="005959DA" w:rsidRDefault="005959DA" w:rsidP="005959D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8. Обеспечение достойной </w:t>
      </w:r>
      <w:proofErr w:type="gramStart"/>
      <w:r>
        <w:rPr>
          <w:bCs/>
        </w:rPr>
        <w:t>оплаты труда работников учреждений культуры</w:t>
      </w:r>
      <w:proofErr w:type="gramEnd"/>
      <w:r>
        <w:rPr>
          <w:bCs/>
        </w:rPr>
        <w:t xml:space="preserve"> как результат повышения качества и количества оказываемых ими государственных (муниципальных) услуг;</w:t>
      </w:r>
    </w:p>
    <w:p w:rsidR="005959DA" w:rsidRDefault="005959DA" w:rsidP="005959D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9.Развитие и сохранение кадрового потенциала учреждений культуры </w:t>
      </w:r>
      <w:proofErr w:type="spellStart"/>
      <w:r>
        <w:rPr>
          <w:bCs/>
          <w:color w:val="000000"/>
        </w:rPr>
        <w:t>Киндальского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сельскогопоселения</w:t>
      </w:r>
      <w:proofErr w:type="spellEnd"/>
      <w:r>
        <w:rPr>
          <w:bCs/>
        </w:rPr>
        <w:t>;</w:t>
      </w:r>
    </w:p>
    <w:p w:rsidR="005959DA" w:rsidRDefault="005959DA" w:rsidP="005959D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10. Повышение престижности и привлекательности профессий в сфере культуры;</w:t>
      </w: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ab/>
        <w:t xml:space="preserve">11. Сохранение, использование и популяризация объектов культурного наследия (памятников истории и культуры), </w:t>
      </w:r>
      <w:r>
        <w:t xml:space="preserve">федерального, регионального и местного (муниципального) значения, находящихся в муниципальной собственности, расположенных на территории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5959DA" w:rsidRPr="00911676" w:rsidRDefault="005959DA" w:rsidP="00911676">
      <w:pPr>
        <w:widowControl w:val="0"/>
        <w:autoSpaceDE w:val="0"/>
        <w:autoSpaceDN w:val="0"/>
        <w:adjustRightInd w:val="0"/>
        <w:jc w:val="both"/>
      </w:pPr>
      <w:r>
        <w:rPr>
          <w:bCs/>
          <w:i/>
        </w:rPr>
        <w:tab/>
      </w:r>
      <w:r>
        <w:t xml:space="preserve"> </w:t>
      </w:r>
    </w:p>
    <w:p w:rsidR="005959DA" w:rsidRPr="00911676" w:rsidRDefault="005959DA" w:rsidP="00911676">
      <w:pPr>
        <w:shd w:val="clear" w:color="auto" w:fill="FFFFFF"/>
        <w:tabs>
          <w:tab w:val="left" w:pos="2213"/>
        </w:tabs>
        <w:spacing w:line="360" w:lineRule="atLeast"/>
        <w:jc w:val="center"/>
        <w:rPr>
          <w:bCs/>
          <w:color w:val="000000"/>
        </w:rPr>
      </w:pPr>
      <w:r>
        <w:rPr>
          <w:bCs/>
          <w:color w:val="000000"/>
        </w:rPr>
        <w:t>2. Проведение структурных реформ в сфере культуры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рамках структурных реформ предусматривается в </w:t>
      </w:r>
      <w:proofErr w:type="spellStart"/>
      <w:r>
        <w:t>Киндальском</w:t>
      </w:r>
      <w:proofErr w:type="spellEnd"/>
      <w:r>
        <w:t xml:space="preserve"> сельском поселении: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firstLine="540"/>
        <w:jc w:val="both"/>
      </w:pPr>
      <w:r>
        <w:t>повышение качества и расширение спектра муниципальных  услуг в сфере культуры;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доступности к культурному продукту путем информатизации отрасли;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firstLine="540"/>
        <w:jc w:val="both"/>
      </w:pPr>
      <w:r>
        <w:t>создание многофункциональных культурных центров в населенных пунктах;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firstLine="540"/>
        <w:jc w:val="both"/>
      </w:pPr>
      <w:r>
        <w:t>создание условий для творческой самореализации граждан;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вовлечение населения в создание и продвижение культурного продукта сельского поселения,  </w:t>
      </w:r>
      <w:proofErr w:type="spellStart"/>
      <w:r>
        <w:t>Каргасокского</w:t>
      </w:r>
      <w:proofErr w:type="spellEnd"/>
      <w:r>
        <w:t xml:space="preserve"> района и Томской области;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firstLine="540"/>
        <w:jc w:val="both"/>
      </w:pPr>
      <w:r>
        <w:t>участие сферы культуры в формировании комфортной среды жизнедеятельности населенных пунктов;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firstLine="540"/>
        <w:jc w:val="both"/>
      </w:pPr>
      <w:r>
        <w:t>популяризация территории во внутреннем и внешнем культурно-туристическом пространстве.</w:t>
      </w:r>
    </w:p>
    <w:p w:rsidR="005959DA" w:rsidRDefault="005959DA" w:rsidP="005959DA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</w:p>
    <w:p w:rsidR="005959DA" w:rsidRPr="00911676" w:rsidRDefault="005959DA" w:rsidP="005959DA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> </w:t>
      </w:r>
      <w:r w:rsidRPr="00911676">
        <w:rPr>
          <w:bCs/>
          <w:color w:val="000000"/>
        </w:rPr>
        <w:t>Целевые показатели (индикаторы) развития сферы культуры и меры, обеспечивающие их достижение</w:t>
      </w:r>
    </w:p>
    <w:p w:rsidR="005959DA" w:rsidRPr="00911676" w:rsidRDefault="005959DA" w:rsidP="005959DA">
      <w:pPr>
        <w:widowControl w:val="0"/>
        <w:autoSpaceDE w:val="0"/>
        <w:autoSpaceDN w:val="0"/>
        <w:adjustRightInd w:val="0"/>
        <w:ind w:firstLine="540"/>
        <w:jc w:val="both"/>
      </w:pP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  <w:r>
        <w:t>С ростом эффективности и качества оказываемых услуг будут достигнуты следующие целевые показатели (индикаторы):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2515">
        <w:rPr>
          <w:color w:val="000000"/>
        </w:rPr>
        <w:t xml:space="preserve"> Индикатор №1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11676">
        <w:rPr>
          <w:color w:val="000000"/>
        </w:rPr>
        <w:t xml:space="preserve">Увеличение численности участников культурно - </w:t>
      </w:r>
      <w:proofErr w:type="spellStart"/>
      <w:r w:rsidRPr="00911676">
        <w:rPr>
          <w:color w:val="000000"/>
        </w:rPr>
        <w:t>досуговых</w:t>
      </w:r>
      <w:proofErr w:type="spellEnd"/>
      <w:r w:rsidRPr="00911676">
        <w:rPr>
          <w:color w:val="000000"/>
        </w:rPr>
        <w:t xml:space="preserve"> мероприятий</w:t>
      </w:r>
      <w:r w:rsidRPr="00FE2515">
        <w:rPr>
          <w:color w:val="000000"/>
        </w:rPr>
        <w:t xml:space="preserve"> (по сравнению с предыдущим годом)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367"/>
        <w:gridCol w:w="1367"/>
        <w:gridCol w:w="1367"/>
        <w:gridCol w:w="1367"/>
        <w:gridCol w:w="1368"/>
        <w:gridCol w:w="1368"/>
      </w:tblGrid>
      <w:tr w:rsidR="005959DA" w:rsidRPr="00FE2515" w:rsidTr="0091167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Учреждение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6,6%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6,7%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6,8%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7%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7,1%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7,2%</w:t>
            </w:r>
          </w:p>
        </w:tc>
      </w:tr>
      <w:tr w:rsidR="005959DA" w:rsidRPr="00FE2515" w:rsidTr="0091167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F2B74">
              <w:rPr>
                <w:color w:val="000000"/>
              </w:rPr>
              <w:t>Киндальский</w:t>
            </w:r>
            <w:proofErr w:type="spellEnd"/>
            <w:r w:rsidRPr="00CF2B74">
              <w:rPr>
                <w:color w:val="000000"/>
              </w:rPr>
              <w:t xml:space="preserve"> БДЦ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2018 год</w:t>
            </w:r>
          </w:p>
        </w:tc>
      </w:tr>
      <w:tr w:rsidR="005959DA" w:rsidRPr="00FE2515" w:rsidTr="0091167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2 550чел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2 721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2 906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3 109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3 329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3 570</w:t>
            </w:r>
          </w:p>
        </w:tc>
      </w:tr>
    </w:tbl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</w:pPr>
      <w:r w:rsidRPr="00FE2515">
        <w:rPr>
          <w:color w:val="000000"/>
        </w:rPr>
        <w:t xml:space="preserve">       В данном показателе учитываются зрители и непосредственные участники каждого мероприятия (творческие коллективы, солисты, ведущие и др.) </w:t>
      </w:r>
    </w:p>
    <w:p w:rsidR="005959DA" w:rsidRPr="00FE2515" w:rsidRDefault="005959DA" w:rsidP="005959DA">
      <w:pPr>
        <w:widowControl w:val="0"/>
        <w:tabs>
          <w:tab w:val="left" w:pos="708"/>
          <w:tab w:val="left" w:pos="6060"/>
        </w:tabs>
        <w:autoSpaceDE w:val="0"/>
        <w:autoSpaceDN w:val="0"/>
        <w:adjustRightInd w:val="0"/>
        <w:jc w:val="both"/>
      </w:pPr>
      <w:r w:rsidRPr="00FE2515">
        <w:rPr>
          <w:bCs/>
          <w:i/>
        </w:rPr>
        <w:tab/>
      </w:r>
      <w:r w:rsidRPr="00FE2515">
        <w:t xml:space="preserve"> </w:t>
      </w:r>
      <w:r w:rsidRPr="00FE2515">
        <w:tab/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2515">
        <w:rPr>
          <w:color w:val="000000"/>
        </w:rPr>
        <w:t>Индикатор №2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11676">
        <w:rPr>
          <w:color w:val="000000"/>
        </w:rPr>
        <w:t xml:space="preserve">Увеличение количества выставочных проектов  </w:t>
      </w:r>
      <w:r w:rsidRPr="00FE2515">
        <w:rPr>
          <w:color w:val="000000"/>
        </w:rPr>
        <w:t>(по отношению к 2012 году)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346"/>
        <w:gridCol w:w="1345"/>
        <w:gridCol w:w="1345"/>
        <w:gridCol w:w="1345"/>
        <w:gridCol w:w="1349"/>
        <w:gridCol w:w="1349"/>
      </w:tblGrid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40%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100%</w:t>
            </w:r>
          </w:p>
        </w:tc>
      </w:tr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F2B74">
              <w:rPr>
                <w:color w:val="000000"/>
              </w:rPr>
              <w:t>Киндальский</w:t>
            </w:r>
            <w:proofErr w:type="spellEnd"/>
            <w:r w:rsidRPr="00CF2B74">
              <w:rPr>
                <w:color w:val="000000"/>
              </w:rPr>
              <w:t xml:space="preserve"> БДЦ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2018 год</w:t>
            </w:r>
          </w:p>
        </w:tc>
      </w:tr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4</w:t>
            </w:r>
          </w:p>
        </w:tc>
      </w:tr>
    </w:tbl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2515">
        <w:rPr>
          <w:color w:val="000000"/>
        </w:rPr>
        <w:t xml:space="preserve">       В данном показателе учитываются выставки декоративно-прикладного и изобразительного творчества местных мастеров, выставки  детских рисунков и поделок, выставки- ярмарки выходного дня, выставки цветов и овощей и др. 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</w:pP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2515">
        <w:rPr>
          <w:color w:val="000000"/>
        </w:rPr>
        <w:t>Индикатор №3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11676">
        <w:rPr>
          <w:color w:val="000000"/>
        </w:rPr>
        <w:t>Увеличение доли детей, привлекаемых к участию в творческих</w:t>
      </w:r>
      <w:r w:rsidRPr="00FE2515">
        <w:rPr>
          <w:b/>
          <w:color w:val="000000"/>
        </w:rPr>
        <w:t xml:space="preserve"> мероприятиях </w:t>
      </w:r>
      <w:r w:rsidRPr="00FE2515">
        <w:rPr>
          <w:color w:val="000000"/>
        </w:rPr>
        <w:t xml:space="preserve"> 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346"/>
        <w:gridCol w:w="1345"/>
        <w:gridCol w:w="1345"/>
        <w:gridCol w:w="1345"/>
        <w:gridCol w:w="1349"/>
        <w:gridCol w:w="1349"/>
      </w:tblGrid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3%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5%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7%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8%</w:t>
            </w:r>
          </w:p>
        </w:tc>
      </w:tr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F2B74">
              <w:rPr>
                <w:color w:val="000000"/>
              </w:rPr>
              <w:t>Киндальский</w:t>
            </w:r>
            <w:proofErr w:type="spellEnd"/>
            <w:r w:rsidRPr="00CF2B74">
              <w:rPr>
                <w:color w:val="000000"/>
              </w:rPr>
              <w:t xml:space="preserve"> БДЦ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2018 год</w:t>
            </w:r>
          </w:p>
        </w:tc>
      </w:tr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39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42</w:t>
            </w:r>
          </w:p>
        </w:tc>
      </w:tr>
    </w:tbl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2515">
        <w:rPr>
          <w:color w:val="000000"/>
        </w:rPr>
        <w:t xml:space="preserve">       В данном показателе учитываются участники детских клубных формирований. </w:t>
      </w:r>
    </w:p>
    <w:p w:rsidR="005959DA" w:rsidRPr="00911676" w:rsidRDefault="005959DA" w:rsidP="005959DA">
      <w:pPr>
        <w:shd w:val="clear" w:color="auto" w:fill="FFFFFF"/>
        <w:tabs>
          <w:tab w:val="left" w:pos="1080"/>
        </w:tabs>
        <w:spacing w:line="360" w:lineRule="auto"/>
        <w:ind w:firstLine="700"/>
        <w:jc w:val="both"/>
        <w:rPr>
          <w:color w:val="000000"/>
        </w:rPr>
      </w:pPr>
      <w:r w:rsidRPr="00911676">
        <w:rPr>
          <w:color w:val="000000"/>
        </w:rPr>
        <w:t>Показатели библиотечные: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2515">
        <w:rPr>
          <w:color w:val="000000"/>
        </w:rPr>
        <w:t>Индикатор №1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11676">
        <w:rPr>
          <w:color w:val="000000"/>
        </w:rPr>
        <w:t>Увеличение численности участников культурно – массовых мероприятий</w:t>
      </w:r>
      <w:r w:rsidRPr="00FE2515">
        <w:rPr>
          <w:color w:val="000000"/>
        </w:rPr>
        <w:t xml:space="preserve"> (по сравнению с предыдущим годом)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367"/>
        <w:gridCol w:w="1367"/>
        <w:gridCol w:w="1367"/>
        <w:gridCol w:w="1367"/>
        <w:gridCol w:w="1368"/>
        <w:gridCol w:w="1368"/>
      </w:tblGrid>
      <w:tr w:rsidR="005959DA" w:rsidRPr="00FE2515" w:rsidTr="0091167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Учреждение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6,6%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6,7%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6,8%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7%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7,1%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7,2%</w:t>
            </w:r>
          </w:p>
        </w:tc>
      </w:tr>
      <w:tr w:rsidR="005959DA" w:rsidRPr="00FE2515" w:rsidTr="0091167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F2B74">
              <w:rPr>
                <w:color w:val="000000"/>
              </w:rPr>
              <w:t>Киндальский</w:t>
            </w:r>
            <w:proofErr w:type="spellEnd"/>
            <w:r w:rsidRPr="00CF2B74">
              <w:rPr>
                <w:color w:val="000000"/>
              </w:rPr>
              <w:t xml:space="preserve"> БДЦ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2018 год</w:t>
            </w:r>
          </w:p>
        </w:tc>
      </w:tr>
      <w:tr w:rsidR="005959DA" w:rsidRPr="00FE2515" w:rsidTr="0091167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 xml:space="preserve"> 1121 чел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1196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1277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1367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1464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1569</w:t>
            </w:r>
          </w:p>
        </w:tc>
      </w:tr>
    </w:tbl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</w:pPr>
      <w:r w:rsidRPr="00FE2515">
        <w:rPr>
          <w:color w:val="000000"/>
        </w:rPr>
        <w:t xml:space="preserve"> </w:t>
      </w:r>
      <w:r w:rsidRPr="00FE2515">
        <w:tab/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2515">
        <w:rPr>
          <w:color w:val="000000"/>
        </w:rPr>
        <w:t>Индикатор №2</w:t>
      </w:r>
    </w:p>
    <w:p w:rsidR="005959DA" w:rsidRPr="00911676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11676">
        <w:rPr>
          <w:color w:val="000000"/>
        </w:rPr>
        <w:t xml:space="preserve">Увеличение количества выставочных проектов, осуществляемых библиотеками </w:t>
      </w:r>
      <w:proofErr w:type="spellStart"/>
      <w:r w:rsidRPr="00911676">
        <w:rPr>
          <w:color w:val="000000"/>
        </w:rPr>
        <w:t>Каргасокского</w:t>
      </w:r>
      <w:proofErr w:type="spellEnd"/>
      <w:r w:rsidRPr="00911676">
        <w:rPr>
          <w:color w:val="000000"/>
        </w:rPr>
        <w:t xml:space="preserve"> района  (по отношению к 2012 году)</w:t>
      </w:r>
    </w:p>
    <w:p w:rsidR="005959DA" w:rsidRPr="00911676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346"/>
        <w:gridCol w:w="1345"/>
        <w:gridCol w:w="1345"/>
        <w:gridCol w:w="1345"/>
        <w:gridCol w:w="1349"/>
        <w:gridCol w:w="1349"/>
      </w:tblGrid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40%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100%</w:t>
            </w:r>
          </w:p>
        </w:tc>
      </w:tr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F2B74">
              <w:rPr>
                <w:color w:val="000000"/>
              </w:rPr>
              <w:t>Киндальский</w:t>
            </w:r>
            <w:proofErr w:type="spellEnd"/>
            <w:r w:rsidRPr="00CF2B74">
              <w:rPr>
                <w:color w:val="000000"/>
              </w:rPr>
              <w:t xml:space="preserve"> БДЦ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2018 год</w:t>
            </w:r>
          </w:p>
        </w:tc>
      </w:tr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6</w:t>
            </w:r>
          </w:p>
        </w:tc>
      </w:tr>
    </w:tbl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</w:pP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2515">
        <w:rPr>
          <w:color w:val="000000"/>
        </w:rPr>
        <w:lastRenderedPageBreak/>
        <w:t>Индикатор №3</w:t>
      </w:r>
    </w:p>
    <w:p w:rsidR="005959DA" w:rsidRPr="00911676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11676">
        <w:rPr>
          <w:color w:val="000000"/>
        </w:rPr>
        <w:t xml:space="preserve">Увеличение доли детей, привлекаемых к участию в творческих мероприятиях  </w:t>
      </w:r>
    </w:p>
    <w:p w:rsidR="005959DA" w:rsidRPr="00FE2515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346"/>
        <w:gridCol w:w="1345"/>
        <w:gridCol w:w="1345"/>
        <w:gridCol w:w="1345"/>
        <w:gridCol w:w="1349"/>
        <w:gridCol w:w="1349"/>
      </w:tblGrid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3%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5%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6%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7%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8%</w:t>
            </w:r>
          </w:p>
        </w:tc>
      </w:tr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F2B74">
              <w:rPr>
                <w:color w:val="000000"/>
              </w:rPr>
              <w:t>Киндальский</w:t>
            </w:r>
            <w:proofErr w:type="spellEnd"/>
          </w:p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БДЦ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2B74">
              <w:rPr>
                <w:color w:val="000000"/>
              </w:rPr>
              <w:t>2018 год</w:t>
            </w:r>
          </w:p>
        </w:tc>
      </w:tr>
      <w:tr w:rsidR="005959DA" w:rsidRPr="00FE2515" w:rsidTr="00911676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Pr="00CF2B74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F2B74">
              <w:rPr>
                <w:b/>
                <w:color w:val="000000"/>
              </w:rPr>
              <w:t>9</w:t>
            </w:r>
          </w:p>
        </w:tc>
      </w:tr>
    </w:tbl>
    <w:p w:rsidR="005959DA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2515">
        <w:rPr>
          <w:color w:val="000000"/>
        </w:rPr>
        <w:t xml:space="preserve">       Для расчета индикатора взято количество участников детских кружков  и клубных объединений в каждой библиотеки.</w:t>
      </w:r>
    </w:p>
    <w:p w:rsidR="005959DA" w:rsidRPr="004526D4" w:rsidRDefault="005959DA" w:rsidP="005959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Cs/>
          <w:color w:val="000000"/>
        </w:rPr>
        <w:t>2. Мерами, обеспечивающими достижение целевых показателей (индикаторов) развития сферы культуры, являются:</w:t>
      </w:r>
    </w:p>
    <w:p w:rsidR="005959DA" w:rsidRDefault="005959DA" w:rsidP="005959DA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jc w:val="both"/>
      </w:pPr>
      <w:r>
        <w:tab/>
        <w:t>1)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5959DA" w:rsidRDefault="005959DA" w:rsidP="005959DA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jc w:val="both"/>
      </w:pPr>
      <w:r>
        <w:tab/>
        <w:t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по Томской области;</w:t>
      </w:r>
    </w:p>
    <w:p w:rsidR="005959DA" w:rsidRDefault="005959DA" w:rsidP="005959DA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jc w:val="both"/>
      </w:pPr>
      <w:r>
        <w:tab/>
        <w:t>3) 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 xml:space="preserve">           4) реализация долгосрочной целевой программы  «Развитие культуры </w:t>
      </w:r>
      <w:r>
        <w:t xml:space="preserve"> в </w:t>
      </w:r>
      <w:proofErr w:type="spellStart"/>
      <w:r>
        <w:t>Каргасокском</w:t>
      </w:r>
      <w:proofErr w:type="spellEnd"/>
      <w:r>
        <w:t xml:space="preserve"> районе Томской области </w:t>
      </w:r>
      <w:r>
        <w:rPr>
          <w:bCs/>
          <w:color w:val="000000"/>
        </w:rPr>
        <w:t xml:space="preserve"> </w:t>
      </w:r>
      <w:r>
        <w:t xml:space="preserve">на 2013–2017 годы», утвержденной постановлением  Администрации </w:t>
      </w:r>
      <w:proofErr w:type="spellStart"/>
      <w:r>
        <w:t>Каргасокского</w:t>
      </w:r>
      <w:proofErr w:type="spellEnd"/>
      <w:r>
        <w:t xml:space="preserve"> района от 28.02.2013г. №47</w:t>
      </w:r>
    </w:p>
    <w:p w:rsidR="005959DA" w:rsidRDefault="005959DA" w:rsidP="005959DA">
      <w:pPr>
        <w:shd w:val="clear" w:color="auto" w:fill="FFFFFF"/>
        <w:tabs>
          <w:tab w:val="left" w:pos="2328"/>
        </w:tabs>
        <w:spacing w:line="240" w:lineRule="atLeast"/>
        <w:rPr>
          <w:color w:val="000000"/>
        </w:rPr>
      </w:pPr>
    </w:p>
    <w:p w:rsidR="005959DA" w:rsidRDefault="005959DA" w:rsidP="005959DA">
      <w:pPr>
        <w:shd w:val="clear" w:color="auto" w:fill="FFFFFF"/>
        <w:tabs>
          <w:tab w:val="left" w:pos="2328"/>
        </w:tabs>
        <w:spacing w:line="240" w:lineRule="atLeast"/>
        <w:jc w:val="center"/>
      </w:pPr>
      <w:r>
        <w:rPr>
          <w:bCs/>
          <w:color w:val="000000"/>
        </w:rPr>
        <w:t>4. </w:t>
      </w:r>
      <w:r>
        <w:t>Мероприятия по совершенствованию оплаты труда</w:t>
      </w:r>
    </w:p>
    <w:p w:rsidR="005959DA" w:rsidRDefault="005959DA" w:rsidP="005959DA">
      <w:pPr>
        <w:widowControl w:val="0"/>
        <w:autoSpaceDE w:val="0"/>
        <w:autoSpaceDN w:val="0"/>
        <w:adjustRightInd w:val="0"/>
        <w:jc w:val="center"/>
      </w:pPr>
      <w:r>
        <w:t xml:space="preserve">работников учреждений культуры </w:t>
      </w:r>
      <w:proofErr w:type="spellStart"/>
      <w:r>
        <w:t>Каргасокского</w:t>
      </w:r>
      <w:proofErr w:type="spellEnd"/>
      <w:r>
        <w:t xml:space="preserve"> района  </w:t>
      </w:r>
    </w:p>
    <w:p w:rsidR="005959DA" w:rsidRDefault="005959DA" w:rsidP="005959DA">
      <w:pPr>
        <w:widowControl w:val="0"/>
        <w:autoSpaceDE w:val="0"/>
        <w:autoSpaceDN w:val="0"/>
        <w:adjustRightInd w:val="0"/>
        <w:jc w:val="center"/>
      </w:pP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  <w:r>
        <w:tab/>
        <w:t>1.</w:t>
      </w:r>
      <w:r>
        <w:rPr>
          <w:lang w:val="en-US"/>
        </w:rPr>
        <w:t> </w:t>
      </w:r>
      <w:r>
        <w:t xml:space="preserve">Разработка и проведение мероприятий по совершенствованию </w:t>
      </w:r>
      <w:proofErr w:type="gramStart"/>
      <w:r>
        <w:t>оплаты труда работников муниципальных учреждений культуры</w:t>
      </w:r>
      <w:proofErr w:type="gramEnd"/>
      <w:r>
        <w:t xml:space="preserve"> </w:t>
      </w:r>
      <w:proofErr w:type="spellStart"/>
      <w:r>
        <w:t>Каргасокского</w:t>
      </w:r>
      <w:proofErr w:type="spellEnd"/>
      <w:r>
        <w:t xml:space="preserve"> района  (далее – учреждения культуры) должны осуществляться с учетом:</w:t>
      </w:r>
    </w:p>
    <w:p w:rsidR="005959DA" w:rsidRDefault="005959DA" w:rsidP="005959DA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1) программы поэтапного совершенствования системы оплаты труда </w:t>
      </w:r>
      <w:r>
        <w:br/>
        <w:t>в государственных (муниципальных) учреждениях на 2012 – 2018 годы, утвержденной распоряжением Правительства Российской Федерации от 26.11.2012 № 2190-р;</w:t>
      </w:r>
    </w:p>
    <w:p w:rsidR="005959DA" w:rsidRDefault="005959DA" w:rsidP="005959DA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ab/>
        <w:t>2) плана мероприятий («дорожной карты»)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от</w:t>
      </w:r>
      <w:r>
        <w:rPr>
          <w:lang w:val="en-US"/>
        </w:rPr>
        <w:t> </w:t>
      </w:r>
      <w:r>
        <w:t>28.12.2012 № 2606-р;</w:t>
      </w:r>
    </w:p>
    <w:p w:rsidR="005959DA" w:rsidRDefault="005959DA" w:rsidP="005959DA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3) единых рекомендаций по установлению на федеральном, региональном </w:t>
      </w:r>
      <w:r>
        <w:br/>
        <w:t xml:space="preserve">и местном уровнях систем оплаты труда работников государственных </w:t>
      </w:r>
      <w:r>
        <w:br/>
        <w:t>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отношений;</w:t>
      </w:r>
    </w:p>
    <w:p w:rsidR="005959DA" w:rsidRDefault="005959DA" w:rsidP="005959DA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ab/>
        <w:t>4) плана мероприятий («дорожной карты») «Изменения в сфере культуры, направленные на повышение её эффективности», утвержденного распоряжением Администрации Томской области от</w:t>
      </w:r>
      <w:r>
        <w:rPr>
          <w:lang w:val="en-US"/>
        </w:rPr>
        <w:t> </w:t>
      </w:r>
      <w:r>
        <w:t>01.03.2013 № 136-ра.</w:t>
      </w:r>
    </w:p>
    <w:p w:rsidR="005959DA" w:rsidRDefault="005959DA" w:rsidP="005959DA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  5) плана мероприятий («дорожной карты») «Изменения в сфере культуры, направленные на повышение её эффективности в </w:t>
      </w:r>
      <w:proofErr w:type="spellStart"/>
      <w:r>
        <w:t>Каргасокском</w:t>
      </w:r>
      <w:proofErr w:type="spellEnd"/>
      <w:r>
        <w:t xml:space="preserve"> районе», утвержденного постановлением  Администрации </w:t>
      </w:r>
      <w:proofErr w:type="spellStart"/>
      <w:r>
        <w:t>Каргасокского</w:t>
      </w:r>
      <w:proofErr w:type="spellEnd"/>
      <w:r>
        <w:t xml:space="preserve"> района  от</w:t>
      </w:r>
      <w:r>
        <w:rPr>
          <w:lang w:val="en-US"/>
        </w:rPr>
        <w:t> </w:t>
      </w:r>
      <w:r>
        <w:t>08.04.2013 № 96.</w:t>
      </w:r>
    </w:p>
    <w:p w:rsidR="005959DA" w:rsidRDefault="005959DA" w:rsidP="005959DA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6) плана мероприятий («дорожной карты») «Изменения в сфере культуры, направленные на повышение её эффективности в </w:t>
      </w:r>
      <w:proofErr w:type="spellStart"/>
      <w:r>
        <w:t>Киндальском</w:t>
      </w:r>
      <w:proofErr w:type="spellEnd"/>
      <w:r>
        <w:t xml:space="preserve"> сельском поселении», утвержденного постановлением 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 от</w:t>
      </w:r>
      <w:r>
        <w:rPr>
          <w:lang w:val="en-US"/>
        </w:rPr>
        <w:t> </w:t>
      </w:r>
      <w:r>
        <w:t>«</w:t>
      </w:r>
      <w:r w:rsidR="00911676">
        <w:t>18</w:t>
      </w:r>
      <w:r>
        <w:t>»</w:t>
      </w:r>
      <w:r w:rsidR="00911676">
        <w:t>10.</w:t>
      </w:r>
      <w:r>
        <w:t>2013 № </w:t>
      </w:r>
      <w:r w:rsidR="00911676">
        <w:t>64</w:t>
      </w:r>
      <w:r>
        <w:t>.</w:t>
      </w: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  <w:r>
        <w:tab/>
        <w:t xml:space="preserve">2. Перечень мероприятий по совершенствованию </w:t>
      </w:r>
      <w:proofErr w:type="gramStart"/>
      <w:r>
        <w:t>оплаты труда работников учреждений культуры</w:t>
      </w:r>
      <w:proofErr w:type="gramEnd"/>
      <w:r>
        <w:t>:</w:t>
      </w: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Look w:val="01E0"/>
      </w:tblPr>
      <w:tblGrid>
        <w:gridCol w:w="690"/>
        <w:gridCol w:w="4637"/>
        <w:gridCol w:w="3490"/>
        <w:gridCol w:w="1888"/>
      </w:tblGrid>
      <w:tr w:rsidR="005959DA" w:rsidRPr="00CF2B74" w:rsidTr="00911676">
        <w:trPr>
          <w:trHeight w:val="69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исполнитель/соисполнители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исполнения</w:t>
            </w:r>
          </w:p>
        </w:tc>
      </w:tr>
      <w:tr w:rsidR="005959DA" w:rsidRPr="00CF2B74" w:rsidTr="00911676">
        <w:trPr>
          <w:trHeight w:val="144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Обеспечить к 2018 году поэтапное повышение уровня средней заработной платы работников учреждений культуры до уровня средней заработной платы по Томской области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Управление финансов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 сельского поселения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2018 годы</w:t>
            </w:r>
          </w:p>
        </w:tc>
      </w:tr>
      <w:tr w:rsidR="005959DA" w:rsidRPr="00CF2B74" w:rsidTr="00911676">
        <w:trPr>
          <w:trHeight w:val="18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Обеспечить приоритетное повышение </w:t>
            </w:r>
            <w:proofErr w:type="gramStart"/>
            <w:r>
              <w:t>оплаты труда низкооплачиваемых категорий квалифицированных работников учреждений</w:t>
            </w:r>
            <w:proofErr w:type="gramEnd"/>
            <w:r>
              <w:t xml:space="preserve"> культуры, включая библиотечных работников, работников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 и музеев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2018 годы</w:t>
            </w:r>
          </w:p>
        </w:tc>
      </w:tr>
      <w:tr w:rsidR="005959DA" w:rsidRPr="00CF2B74" w:rsidTr="00911676">
        <w:trPr>
          <w:trHeight w:val="153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Утвердить предельный уровень соотношения средней заработной платы руководителей учреждений культуры и средней заработной платы работников этих учреждений в кратности от 1 до 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  <w:r w:rsidRPr="00CF2B74">
              <w:rPr>
                <w:b/>
              </w:rPr>
              <w:t>,</w:t>
            </w:r>
            <w:r>
              <w:t xml:space="preserve"> 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 сельского поселения,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подведомственные учреждения культуры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2B74">
              <w:rPr>
                <w:lang w:val="en-US"/>
              </w:rPr>
              <w:t>II</w:t>
            </w:r>
            <w:r>
              <w:t xml:space="preserve"> квартал 2013 года</w:t>
            </w:r>
          </w:p>
        </w:tc>
      </w:tr>
      <w:tr w:rsidR="005959DA" w:rsidRPr="00CF2B74" w:rsidTr="0091167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Обеспечить проведение мониторинга выполнения мероприятий, направленных </w:t>
            </w:r>
            <w:r>
              <w:br/>
              <w:t xml:space="preserve">на повышение заработной платы работников учреждений культуры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  <w:r w:rsidRPr="00CF2B74">
              <w:rPr>
                <w:b/>
              </w:rPr>
              <w:t>,</w:t>
            </w:r>
            <w:r>
              <w:t xml:space="preserve"> 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 сельского поселения,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подведомственные учреждения культуры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</w:tr>
      <w:tr w:rsidR="005959DA" w:rsidRPr="00CF2B74" w:rsidTr="0091167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статистического наблюдения показателей средней заработной платы работников учреждений культуры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  <w:r w:rsidRPr="00CF2B74">
              <w:rPr>
                <w:b/>
              </w:rPr>
              <w:t>,</w:t>
            </w:r>
            <w:r>
              <w:t xml:space="preserve"> 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поселения,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подведомственные учреждения культуры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2018 годы</w:t>
            </w:r>
          </w:p>
        </w:tc>
      </w:tr>
    </w:tbl>
    <w:p w:rsidR="005959DA" w:rsidRDefault="005959DA" w:rsidP="005959DA">
      <w:pPr>
        <w:widowControl w:val="0"/>
        <w:autoSpaceDE w:val="0"/>
        <w:autoSpaceDN w:val="0"/>
        <w:adjustRightInd w:val="0"/>
      </w:pP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  <w:r>
        <w:tab/>
        <w:t xml:space="preserve">3. Мероприятия по совершенствованию </w:t>
      </w:r>
      <w:proofErr w:type="gramStart"/>
      <w:r>
        <w:t>систем оплаты труда работников учреждений культуры</w:t>
      </w:r>
      <w:proofErr w:type="gramEnd"/>
      <w:r>
        <w:t xml:space="preserve"> обеспечиваются за счет доходов от всех направлений деятельности учреждений. </w:t>
      </w:r>
    </w:p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  <w:r>
        <w:tab/>
        <w:t>4. Показателями (индикаторами), характеризующими эффективность мероприятий по совершенствованию оплаты труда работников муниципальных учреждений культуры, являются:</w:t>
      </w:r>
    </w:p>
    <w:p w:rsidR="005959DA" w:rsidRDefault="005959DA" w:rsidP="005959DA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ab/>
      </w:r>
      <w:proofErr w:type="gramStart"/>
      <w:r>
        <w:t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 07.05.2012 № 597 «О мероприятиях по реализации государственной социальной политики», распоряжением Правительства Российской Федерации от 26.11.2012 № 2190-р, распоряжением Правительства Российской Федерации от 28.12.2012 № 2606-р, Распоряжением Администрации Томской области от</w:t>
      </w:r>
      <w:r>
        <w:rPr>
          <w:lang w:val="en-US"/>
        </w:rPr>
        <w:t> </w:t>
      </w:r>
      <w:r>
        <w:t xml:space="preserve">01.03.2013 № 136-ра и средней заработной платы в Томской области: </w:t>
      </w:r>
      <w:proofErr w:type="gramEnd"/>
    </w:p>
    <w:p w:rsidR="005959DA" w:rsidRDefault="005959DA" w:rsidP="005959DA">
      <w:pPr>
        <w:widowControl w:val="0"/>
        <w:autoSpaceDE w:val="0"/>
        <w:autoSpaceDN w:val="0"/>
        <w:adjustRightInd w:val="0"/>
        <w:ind w:firstLine="900"/>
        <w:jc w:val="right"/>
      </w:pPr>
      <w:r>
        <w:t>(процентов)</w:t>
      </w:r>
    </w:p>
    <w:tbl>
      <w:tblPr>
        <w:tblW w:w="5000" w:type="pct"/>
        <w:tblLook w:val="01E0"/>
      </w:tblPr>
      <w:tblGrid>
        <w:gridCol w:w="1784"/>
        <w:gridCol w:w="1784"/>
        <w:gridCol w:w="1784"/>
        <w:gridCol w:w="1784"/>
        <w:gridCol w:w="1783"/>
        <w:gridCol w:w="1786"/>
      </w:tblGrid>
      <w:tr w:rsidR="005959DA" w:rsidRPr="00CF2B74" w:rsidTr="0091167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</w:tr>
      <w:tr w:rsidR="005959DA" w:rsidRPr="00CF2B74" w:rsidTr="0091167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5959DA" w:rsidRDefault="005959DA" w:rsidP="005959DA">
      <w:pPr>
        <w:widowControl w:val="0"/>
        <w:autoSpaceDE w:val="0"/>
        <w:autoSpaceDN w:val="0"/>
        <w:adjustRightInd w:val="0"/>
        <w:jc w:val="both"/>
      </w:pPr>
      <w:r>
        <w:tab/>
        <w:t>2) численность работников муниципальных учреждений культуры: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firstLine="540"/>
        <w:jc w:val="right"/>
      </w:pPr>
      <w:r>
        <w:t>(единиц)</w:t>
      </w:r>
    </w:p>
    <w:tbl>
      <w:tblPr>
        <w:tblW w:w="5000" w:type="pct"/>
        <w:tblLook w:val="01E0"/>
      </w:tblPr>
      <w:tblGrid>
        <w:gridCol w:w="1528"/>
        <w:gridCol w:w="1528"/>
        <w:gridCol w:w="1529"/>
        <w:gridCol w:w="1529"/>
        <w:gridCol w:w="1529"/>
        <w:gridCol w:w="1531"/>
        <w:gridCol w:w="1531"/>
      </w:tblGrid>
      <w:tr w:rsidR="005959DA" w:rsidRPr="00CF2B74" w:rsidTr="0091167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</w:tr>
      <w:tr w:rsidR="005959DA" w:rsidRPr="00CF2B74" w:rsidTr="00911676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959DA" w:rsidRDefault="005959DA" w:rsidP="005959DA">
      <w:pPr>
        <w:rPr>
          <w:bCs/>
        </w:rPr>
        <w:sectPr w:rsidR="005959DA">
          <w:pgSz w:w="11907" w:h="16840"/>
          <w:pgMar w:top="680" w:right="567" w:bottom="540" w:left="851" w:header="720" w:footer="567" w:gutter="0"/>
          <w:cols w:space="720"/>
        </w:sectPr>
      </w:pPr>
    </w:p>
    <w:p w:rsidR="005959DA" w:rsidRDefault="005959DA" w:rsidP="005959DA">
      <w:pPr>
        <w:shd w:val="clear" w:color="auto" w:fill="FFFFFF"/>
        <w:tabs>
          <w:tab w:val="left" w:pos="2299"/>
        </w:tabs>
        <w:spacing w:line="240" w:lineRule="atLeast"/>
        <w:jc w:val="center"/>
      </w:pPr>
      <w:r>
        <w:rPr>
          <w:bCs/>
          <w:color w:val="000000"/>
        </w:rPr>
        <w:lastRenderedPageBreak/>
        <w:t>5. Основные мероприятия, направленные на повышение эффективности и качества</w:t>
      </w:r>
    </w:p>
    <w:p w:rsidR="005959DA" w:rsidRDefault="005959DA" w:rsidP="005959DA">
      <w:pPr>
        <w:shd w:val="clear" w:color="auto" w:fill="FFFFFF"/>
        <w:spacing w:line="240" w:lineRule="atLeast"/>
        <w:jc w:val="center"/>
        <w:rPr>
          <w:bCs/>
          <w:color w:val="000000"/>
        </w:rPr>
      </w:pPr>
      <w:r>
        <w:rPr>
          <w:bCs/>
          <w:color w:val="000000"/>
        </w:rPr>
        <w:t>предоставляемых услуг в сфере культуры, связанные с переходом на эффективный контракт</w:t>
      </w:r>
    </w:p>
    <w:p w:rsidR="005959DA" w:rsidRDefault="005959DA" w:rsidP="005959D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8207"/>
        <w:gridCol w:w="2126"/>
        <w:gridCol w:w="1985"/>
        <w:gridCol w:w="1687"/>
      </w:tblGrid>
      <w:tr w:rsidR="005959DA" w:rsidTr="00911676">
        <w:trPr>
          <w:trHeight w:val="5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исполнения</w:t>
            </w:r>
          </w:p>
        </w:tc>
      </w:tr>
      <w:tr w:rsidR="005959DA" w:rsidTr="00911676">
        <w:trPr>
          <w:trHeight w:val="3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959DA" w:rsidTr="00911676"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Совершенствование системы оплаты труда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Применение методических рекомендаций Минкультуры России, Департамента по культуре и туризму Томской области по разработке органами местного самоуправления  Томской </w:t>
            </w:r>
            <w:proofErr w:type="gramStart"/>
            <w:r>
              <w:t>области показателей эффективности деятельности подведомственных учреждений</w:t>
            </w:r>
            <w:proofErr w:type="gramEnd"/>
            <w:r>
              <w:t xml:space="preserve"> культуры, их руководителей и работников по видам учреждений и основным категориям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Муниципальные правовые акты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Администрации 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  </w:t>
            </w: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III квартал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 года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Разработка (изменение) показателей эффективности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деятельности подведомственных 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   муниципальных учреждений культуры и их руководителей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Муниципальные правовые акты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Администрации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Каргасокского</w:t>
            </w:r>
            <w:proofErr w:type="spellEnd"/>
            <w:r>
              <w:t xml:space="preserve"> района, 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  </w:t>
            </w: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приносящей доход 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</w:t>
            </w:r>
            <w:r>
              <w:lastRenderedPageBreak/>
              <w:t xml:space="preserve">района,    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 сельского поселения   </w:t>
            </w:r>
            <w:r>
              <w:rPr>
                <w:bCs/>
              </w:rPr>
              <w:t xml:space="preserve"> </w:t>
            </w:r>
            <w:r>
              <w:t>в органы осуществляющие мониторинг реализации «дорожной карты»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</w:t>
            </w:r>
            <w:r>
              <w:lastRenderedPageBreak/>
              <w:t xml:space="preserve">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Ежегодно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Применение Типовых отраслевых норм труда работников учреждений культуры, с учетом методических рекомендаций по формированию штатной численности учреждений, включая применение: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изменений в типовые нормы труда работников библиотек;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методических рекомендаций по формированию штатной численности работников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 с учетом необходимости качественного оказания муниципальных  услуг (выполнения работ);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типовых норм труда работников.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Приказ   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2013 - 2018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Внесение изменений в положения об оплате труда работников муниципальных учреждений культуры, находящихся в ведении  Отдела культуры и туризма 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принятые  в соответствии (</w:t>
            </w:r>
            <w:r>
              <w:rPr>
                <w:i/>
              </w:rPr>
              <w:t>постановление Администрации ТО  дата №  об изменениях постановления Администрации ТО от 31.03.2008 г. № 66а - будет направлено позже</w:t>
            </w:r>
            <w:r>
              <w:t>), с Распоряжением Администрации ТО от 01.03.2013 № 136-ра «Об утверждении плана мероприятий («дорожная карта») «Изменения в сфере культуры, направленные на повышение</w:t>
            </w:r>
            <w:proofErr w:type="gramEnd"/>
            <w:r>
              <w:t xml:space="preserve"> ее эффективности»,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Приказ   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НПА 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  </w:t>
            </w: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 2013 год</w:t>
            </w:r>
          </w:p>
        </w:tc>
      </w:tr>
      <w:tr w:rsidR="005959DA" w:rsidTr="00911676"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Создание прозрачного </w:t>
            </w:r>
            <w:proofErr w:type="gramStart"/>
            <w:r>
              <w:t>механизма оплаты труда руководителей учреждений</w:t>
            </w:r>
            <w:proofErr w:type="gramEnd"/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исполнения обязанности  по представлению руководителем   учреждения сведений о доходах, об имуществе и обязательствах </w:t>
            </w:r>
            <w:r>
              <w:lastRenderedPageBreak/>
              <w:t>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Представление сведений </w:t>
            </w:r>
            <w:r>
              <w:lastRenderedPageBreak/>
              <w:t>руководителем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МКУ Отдел культуры и </w:t>
            </w:r>
            <w:r>
              <w:lastRenderedPageBreak/>
              <w:t xml:space="preserve">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Ежегодно</w:t>
            </w:r>
          </w:p>
        </w:tc>
      </w:tr>
      <w:tr w:rsidR="005959DA" w:rsidTr="00911676"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lastRenderedPageBreak/>
              <w:t>Развитие кадрового потенциала работников учреждений культуры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Внедрение профессиональных стандартов работников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Приказы   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НПА 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2014 годы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мероприятий по аттестации  работников отрасли культуры и искусства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Отчет   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5 лет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мероприятий по  организации заключения дополнительных соглашений к трудовым договорам (новых трудовых  договоров) с работниками муниципальных учреждений культуры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в  связи с введением «эффективного контракта»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Трудовые договоры  (дополнительные соглашения к </w:t>
            </w:r>
            <w:r>
              <w:lastRenderedPageBreak/>
              <w:t>трудовым договорам)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МКУ Отдел культуры и туризма Администрации </w:t>
            </w:r>
            <w:proofErr w:type="spellStart"/>
            <w:r>
              <w:lastRenderedPageBreak/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Ежегодно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Анализ лучших практик внедрения «эффективного  контракта», предусмотренного Программой поэтапного совершенствования системы оплаты труда в муниципальных  учреждениях на 2012-2018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 с 2014  года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  <w:proofErr w:type="gramStart"/>
            <w:r>
              <w:t xml:space="preserve"> ,</w:t>
            </w:r>
            <w:proofErr w:type="gramEnd"/>
            <w:r>
              <w:t xml:space="preserve"> с учётом предельной доли расходов на оплату их труда в фонде оплаты труда учреждения – </w:t>
            </w:r>
            <w:r>
              <w:rPr>
                <w:i/>
              </w:rPr>
              <w:t>(не более</w:t>
            </w:r>
            <w:r>
              <w:t xml:space="preserve"> </w:t>
            </w:r>
            <w:r>
              <w:rPr>
                <w:i/>
              </w:rPr>
              <w:t>50 %)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Приказ  МКУ Отдел культуры и туризма 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НПА 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 год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Создание постоянно действующей рабочей группы по оценке результатов реализации муниципальной  «дорожной карты»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Приказ  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НПА 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 2013 года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Подготовка и утверждение муниципальной программы «Развитие культуры и </w:t>
            </w:r>
            <w:r>
              <w:lastRenderedPageBreak/>
              <w:t xml:space="preserve">туризма на территории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на 2013-2017 годы»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Муниципальный </w:t>
            </w:r>
            <w:r>
              <w:lastRenderedPageBreak/>
              <w:t>правовой акт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Администрации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МКУ Отдел </w:t>
            </w:r>
            <w:r>
              <w:lastRenderedPageBreak/>
              <w:t xml:space="preserve">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2013  года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мониторинга реализации мероприятий по повышению оплаты труда, предусмотренных  «дорожной картой»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Отчет   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 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 в органы осуществляющие мониторинг реализации «дорожной карты»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 июля 2013 года, ежегодно, начиная с 2014 года, 5 января,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5 июля (даты будут уточнены позже)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Информационное сопровождение «дорожной карты» - организация проведения разъяснительной работы в трудовых коллективах, публикации в средствах массовой информации, проведение семинаров и других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Публикации в средствах массовой информации, проведение семинаров и других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и 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2013-2018 годы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Подготовка анализа для представления Губернатору Томской области о результатах </w:t>
            </w:r>
            <w:proofErr w:type="gramStart"/>
            <w:r>
              <w:t>повышения оплаты труда отдельных категорий работников</w:t>
            </w:r>
            <w:proofErr w:type="gramEnd"/>
            <w:r>
              <w:t xml:space="preserve"> в </w:t>
            </w:r>
            <w:r>
              <w:lastRenderedPageBreak/>
              <w:t>соответствии с Указом Президента Российской Федерации от 07.05.2012 № 597 «О мероприятиях по реализации государственной социальной политики» и подготовка предложений о подходах к регулированию оплаты  труда работников учреждений культуры на период после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Отчёт и предложения </w:t>
            </w:r>
            <w:r>
              <w:lastRenderedPageBreak/>
              <w:t xml:space="preserve">Управления в Администрацию </w:t>
            </w:r>
            <w:proofErr w:type="spellStart"/>
            <w:r>
              <w:t>Каргасокского</w:t>
            </w:r>
            <w:proofErr w:type="spellEnd"/>
            <w:r>
              <w:t xml:space="preserve"> района  и Департамент по культуре и туризму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МКУ Отдел культуры  и </w:t>
            </w:r>
            <w:r>
              <w:lastRenderedPageBreak/>
              <w:t xml:space="preserve">туризма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Март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года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Утверждение Администрацией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по согласованию с Департаментом по культуре и туризму Томской области  муниципальной «дорожной карты» в сфере культуры в отношении подведомственных муниципальных учреждений культуры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Муниципальный правовой акт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Администрации</w:t>
            </w:r>
          </w:p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Каргасокского</w:t>
            </w:r>
            <w:proofErr w:type="spellEnd"/>
            <w:r>
              <w:t xml:space="preserve"> района, 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МКУ Отдел культуры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– II </w:t>
            </w:r>
            <w:r>
              <w:t>квартал 2013 года.</w:t>
            </w:r>
          </w:p>
        </w:tc>
      </w:tr>
      <w:tr w:rsidR="005959DA" w:rsidTr="009116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Разработка и утверждение муниципальными учреждениями культуры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 планов мероприятий по повышению эффективности деятельности учреждения в части оказания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>Локальный акт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Муниципальные учреждения культуры </w:t>
            </w:r>
            <w:proofErr w:type="spellStart"/>
            <w:r>
              <w:t>Киндальского</w:t>
            </w:r>
            <w:proofErr w:type="spellEnd"/>
            <w:r>
              <w:t xml:space="preserve">  сельского поселения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 2013 года</w:t>
            </w:r>
          </w:p>
        </w:tc>
      </w:tr>
    </w:tbl>
    <w:p w:rsidR="005959DA" w:rsidRDefault="005959DA" w:rsidP="005959DA">
      <w:pPr>
        <w:rPr>
          <w:b/>
        </w:rPr>
      </w:pPr>
    </w:p>
    <w:p w:rsidR="005959DA" w:rsidRDefault="005959DA" w:rsidP="005959DA">
      <w:pPr>
        <w:rPr>
          <w:b/>
        </w:rPr>
      </w:pPr>
    </w:p>
    <w:p w:rsidR="005959DA" w:rsidRDefault="005959DA" w:rsidP="005959DA"/>
    <w:p w:rsidR="005959DA" w:rsidRDefault="005959DA" w:rsidP="005959DA"/>
    <w:p w:rsidR="005959DA" w:rsidRDefault="005959DA" w:rsidP="005959DA"/>
    <w:p w:rsidR="005959DA" w:rsidRDefault="005959DA" w:rsidP="005959DA"/>
    <w:p w:rsidR="005959DA" w:rsidRDefault="005959DA" w:rsidP="005959DA"/>
    <w:p w:rsidR="005959DA" w:rsidRDefault="005959DA" w:rsidP="005959DA"/>
    <w:p w:rsidR="005959DA" w:rsidRDefault="005959DA" w:rsidP="005959DA"/>
    <w:p w:rsidR="005959DA" w:rsidRDefault="005959DA" w:rsidP="005959DA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</w:pPr>
      <w:r>
        <w:rPr>
          <w:bCs/>
        </w:rPr>
        <w:lastRenderedPageBreak/>
        <w:t>УТВЕРЖДЕНО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</w:pPr>
      <w:r>
        <w:rPr>
          <w:bCs/>
        </w:rPr>
        <w:t xml:space="preserve">Постановлением Администрации </w:t>
      </w:r>
      <w:proofErr w:type="spellStart"/>
      <w:r>
        <w:rPr>
          <w:bCs/>
        </w:rPr>
        <w:t>Киндальского</w:t>
      </w:r>
      <w:proofErr w:type="spellEnd"/>
      <w:r>
        <w:rPr>
          <w:bCs/>
        </w:rPr>
        <w:t xml:space="preserve"> 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left="11624"/>
        <w:jc w:val="both"/>
        <w:rPr>
          <w:i/>
        </w:rPr>
      </w:pPr>
      <w:r>
        <w:rPr>
          <w:bCs/>
        </w:rPr>
        <w:t xml:space="preserve">сельского поселения </w:t>
      </w:r>
    </w:p>
    <w:p w:rsidR="005959DA" w:rsidRDefault="005959DA" w:rsidP="005959DA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</w:pPr>
      <w:r>
        <w:rPr>
          <w:bCs/>
        </w:rPr>
        <w:t>от «</w:t>
      </w:r>
      <w:r w:rsidR="00192C88">
        <w:rPr>
          <w:bCs/>
        </w:rPr>
        <w:t>18</w:t>
      </w:r>
      <w:r>
        <w:rPr>
          <w:bCs/>
        </w:rPr>
        <w:t>»</w:t>
      </w:r>
      <w:r w:rsidR="00192C88">
        <w:rPr>
          <w:bCs/>
        </w:rPr>
        <w:t>10.</w:t>
      </w:r>
      <w:r>
        <w:rPr>
          <w:bCs/>
        </w:rPr>
        <w:t>2013 №</w:t>
      </w:r>
      <w:r w:rsidR="00192C88">
        <w:rPr>
          <w:bCs/>
        </w:rPr>
        <w:t xml:space="preserve"> 64</w:t>
      </w:r>
    </w:p>
    <w:p w:rsidR="005959DA" w:rsidRDefault="005959DA" w:rsidP="005959D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960" w:type="dxa"/>
        <w:tblInd w:w="-72" w:type="dxa"/>
        <w:tblLook w:val="0000"/>
      </w:tblPr>
      <w:tblGrid>
        <w:gridCol w:w="7540"/>
        <w:gridCol w:w="1060"/>
        <w:gridCol w:w="1060"/>
        <w:gridCol w:w="1060"/>
        <w:gridCol w:w="1060"/>
        <w:gridCol w:w="1060"/>
        <w:gridCol w:w="1060"/>
        <w:gridCol w:w="1060"/>
      </w:tblGrid>
      <w:tr w:rsidR="005959DA" w:rsidTr="00911676">
        <w:trPr>
          <w:trHeight w:val="315"/>
        </w:trPr>
        <w:tc>
          <w:tcPr>
            <w:tcW w:w="14960" w:type="dxa"/>
            <w:gridSpan w:val="8"/>
            <w:noWrap/>
            <w:vAlign w:val="bottom"/>
          </w:tcPr>
          <w:p w:rsidR="005959DA" w:rsidRDefault="005959DA" w:rsidP="009116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Финансово-экономическое обоснование к </w:t>
            </w:r>
            <w:r>
              <w:rPr>
                <w:bCs/>
              </w:rPr>
              <w:t xml:space="preserve">плану мероприятий («дорожной карте») «Изменения в сфере культуры, </w:t>
            </w:r>
            <w:r>
              <w:rPr>
                <w:bCs/>
              </w:rPr>
              <w:br/>
              <w:t xml:space="preserve">направленные на повышение ее эффективности в </w:t>
            </w:r>
            <w:r>
              <w:t xml:space="preserve"> </w:t>
            </w:r>
            <w:proofErr w:type="spellStart"/>
            <w:r>
              <w:t>Киндальского</w:t>
            </w:r>
            <w:proofErr w:type="spellEnd"/>
            <w:r>
              <w:t xml:space="preserve">  сельском поселении» 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 xml:space="preserve">в части повышения заработной платы работников </w:t>
            </w:r>
          </w:p>
        </w:tc>
      </w:tr>
      <w:tr w:rsidR="005959DA" w:rsidTr="00911676">
        <w:trPr>
          <w:trHeight w:val="300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9DA" w:rsidRDefault="005959DA" w:rsidP="00911676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9DA" w:rsidRDefault="005959DA" w:rsidP="00911676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9DA" w:rsidRDefault="005959DA" w:rsidP="00911676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9DA" w:rsidRDefault="005959DA" w:rsidP="00911676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9DA" w:rsidRDefault="005959DA" w:rsidP="00911676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9DA" w:rsidRDefault="005959DA" w:rsidP="00911676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9DA" w:rsidRDefault="005959DA" w:rsidP="00911676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9DA" w:rsidRDefault="005959DA" w:rsidP="00911676">
            <w:pPr>
              <w:rPr>
                <w:color w:val="000000"/>
              </w:rPr>
            </w:pPr>
          </w:p>
        </w:tc>
      </w:tr>
      <w:tr w:rsidR="005959DA" w:rsidTr="00911676">
        <w:trPr>
          <w:trHeight w:val="171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9DA" w:rsidRDefault="005959DA" w:rsidP="00911676">
            <w:r>
              <w:t>Наименование показателя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59DA" w:rsidRDefault="005959DA" w:rsidP="00911676">
            <w:r>
              <w:t>2012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59DA" w:rsidRDefault="005959DA" w:rsidP="00911676">
            <w:r>
              <w:t>2013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59DA" w:rsidRDefault="005959DA" w:rsidP="00911676">
            <w:r>
              <w:t>2014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59DA" w:rsidRDefault="005959DA" w:rsidP="00911676">
            <w:r>
              <w:t>2015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2016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2017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2018 год</w:t>
            </w:r>
          </w:p>
        </w:tc>
      </w:tr>
      <w:tr w:rsidR="005959DA" w:rsidTr="00911676">
        <w:trPr>
          <w:trHeight w:val="31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 xml:space="preserve">Прогнозируемая средняя заработная плата по </w:t>
            </w:r>
            <w:proofErr w:type="spellStart"/>
            <w:r>
              <w:t>Каргасокскому</w:t>
            </w:r>
            <w:proofErr w:type="spellEnd"/>
            <w:r>
              <w:t xml:space="preserve"> району, руб.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911676" w:rsidP="00911676">
            <w:r>
              <w:t>27 075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911676" w:rsidP="00911676">
            <w:r>
              <w:t>30 020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911676" w:rsidP="00911676">
            <w:r>
              <w:t>33 340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911676" w:rsidP="00911676">
            <w:r>
              <w:t>37 024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911676" w:rsidP="00911676">
            <w:r>
              <w:t>41 097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911676" w:rsidP="00911676">
            <w:r>
              <w:t>45 618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50 636</w:t>
            </w:r>
          </w:p>
        </w:tc>
      </w:tr>
      <w:tr w:rsidR="005959DA" w:rsidTr="00911676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>Прогнозируемая средняя заработная плата по Томской области,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911676" w:rsidP="00911676">
            <w:r>
              <w:t>14 384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911676" w:rsidP="00911676">
            <w:r>
              <w:t>20 248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911676" w:rsidP="00911676">
            <w:r>
              <w:t>21 638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27 287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33 864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41 604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50636</w:t>
            </w:r>
          </w:p>
        </w:tc>
      </w:tr>
      <w:tr w:rsidR="005959DA" w:rsidTr="00911676">
        <w:trPr>
          <w:trHeight w:val="233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 xml:space="preserve">Темп роста средней заработной платы по </w:t>
            </w:r>
            <w:proofErr w:type="spellStart"/>
            <w:r>
              <w:t>Каргасокскому</w:t>
            </w:r>
            <w:proofErr w:type="spellEnd"/>
            <w:r>
              <w:t xml:space="preserve"> району, %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/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192C88" w:rsidP="00911676">
            <w:r>
              <w:t>141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192C88">
            <w:r>
              <w:t>107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>126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>124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>123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>122</w:t>
            </w:r>
          </w:p>
        </w:tc>
      </w:tr>
      <w:tr w:rsidR="005959DA" w:rsidTr="00911676">
        <w:trPr>
          <w:trHeight w:val="815"/>
        </w:trPr>
        <w:tc>
          <w:tcPr>
            <w:tcW w:w="14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pPr>
              <w:rPr>
                <w:bCs/>
              </w:rPr>
            </w:pPr>
            <w:proofErr w:type="spellStart"/>
            <w:r>
              <w:rPr>
                <w:bCs/>
              </w:rPr>
              <w:t>Киндальское</w:t>
            </w:r>
            <w:proofErr w:type="spellEnd"/>
            <w:r>
              <w:rPr>
                <w:bCs/>
              </w:rPr>
              <w:t xml:space="preserve">  сельское поселение </w:t>
            </w:r>
            <w:proofErr w:type="spellStart"/>
            <w:r>
              <w:rPr>
                <w:bCs/>
              </w:rPr>
              <w:t>Каргасокского</w:t>
            </w:r>
            <w:proofErr w:type="spellEnd"/>
            <w:r>
              <w:rPr>
                <w:bCs/>
              </w:rPr>
              <w:t xml:space="preserve"> района  Томской области </w:t>
            </w:r>
          </w:p>
          <w:p w:rsidR="005959DA" w:rsidRDefault="005959DA" w:rsidP="00911676">
            <w:pPr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  <w:i/>
              </w:rPr>
              <w:t>наименование муниципального образования</w:t>
            </w:r>
            <w:r>
              <w:rPr>
                <w:bCs/>
              </w:rPr>
              <w:t>)</w:t>
            </w:r>
          </w:p>
          <w:p w:rsidR="005959DA" w:rsidRDefault="005959DA" w:rsidP="00911676">
            <w:pPr>
              <w:rPr>
                <w:bCs/>
              </w:rPr>
            </w:pPr>
          </w:p>
        </w:tc>
      </w:tr>
      <w:tr w:rsidR="005959DA" w:rsidTr="00911676">
        <w:trPr>
          <w:trHeight w:val="421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 xml:space="preserve">Планируемая среднемесячная заработная плата </w:t>
            </w:r>
            <w:r>
              <w:rPr>
                <w:bCs/>
                <w:iCs/>
              </w:rPr>
              <w:t>работников культуры</w:t>
            </w:r>
            <w:r>
              <w:t xml:space="preserve"> </w:t>
            </w:r>
            <w:r>
              <w:br/>
              <w:t xml:space="preserve">в  сельском поселении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района, руб.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pPr>
              <w:rPr>
                <w:bCs/>
              </w:rPr>
            </w:pPr>
            <w:r>
              <w:rPr>
                <w:bCs/>
              </w:rPr>
              <w:t>8794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pPr>
              <w:rPr>
                <w:bCs/>
              </w:rPr>
            </w:pPr>
            <w:r>
              <w:rPr>
                <w:bCs/>
              </w:rPr>
              <w:t>12400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pPr>
              <w:rPr>
                <w:bCs/>
              </w:rPr>
            </w:pPr>
            <w:r>
              <w:rPr>
                <w:bCs/>
              </w:rPr>
              <w:t>13268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pPr>
              <w:rPr>
                <w:bCs/>
              </w:rPr>
            </w:pPr>
            <w:r>
              <w:rPr>
                <w:bCs/>
              </w:rPr>
              <w:t>16717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pPr>
              <w:rPr>
                <w:bCs/>
              </w:rPr>
            </w:pPr>
            <w:r>
              <w:rPr>
                <w:bCs/>
              </w:rPr>
              <w:t>20729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pPr>
              <w:rPr>
                <w:bCs/>
              </w:rPr>
            </w:pPr>
            <w:r>
              <w:rPr>
                <w:bCs/>
              </w:rPr>
              <w:t>25497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pPr>
              <w:rPr>
                <w:bCs/>
              </w:rPr>
            </w:pPr>
            <w:r>
              <w:rPr>
                <w:bCs/>
              </w:rPr>
              <w:t>31106</w:t>
            </w:r>
          </w:p>
        </w:tc>
      </w:tr>
      <w:tr w:rsidR="005959DA" w:rsidTr="00911676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>Соотношение к средней заработной плате по Томской области,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32,5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41.3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39.8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45.2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50.4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55.9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61.4</w:t>
            </w:r>
          </w:p>
        </w:tc>
      </w:tr>
      <w:tr w:rsidR="005959DA" w:rsidTr="00911676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 xml:space="preserve">Темп роста средней заработной платы </w:t>
            </w:r>
            <w:r>
              <w:rPr>
                <w:iCs/>
              </w:rPr>
              <w:t>работников культуры</w:t>
            </w:r>
            <w:r>
              <w:t>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122</w:t>
            </w:r>
          </w:p>
        </w:tc>
      </w:tr>
      <w:tr w:rsidR="005959DA" w:rsidTr="00911676">
        <w:trPr>
          <w:trHeight w:val="379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>Среднесписочная численность работников (по категориям, для которых установлены нормативы численности – нормативная численность),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3</w:t>
            </w:r>
          </w:p>
        </w:tc>
      </w:tr>
      <w:tr w:rsidR="005959DA" w:rsidTr="00911676">
        <w:trPr>
          <w:trHeight w:val="242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DA" w:rsidRDefault="005959DA" w:rsidP="00911676">
            <w:r>
              <w:t>ФОТ с начислениями, млн.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911676">
            <w:r>
              <w:t>0,412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192C88">
            <w:r>
              <w:t>0,</w:t>
            </w:r>
            <w:r w:rsidR="00192C88"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192C88">
            <w:r>
              <w:t>1,</w:t>
            </w:r>
            <w:r w:rsidR="00192C88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5959DA" w:rsidP="00192C88">
            <w:r>
              <w:t>1,</w:t>
            </w:r>
            <w:r w:rsidR="00192C88"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DA" w:rsidRDefault="00192C88" w:rsidP="00911676">
            <w:r>
              <w:t>1.5</w:t>
            </w:r>
          </w:p>
        </w:tc>
      </w:tr>
      <w:tr w:rsidR="005959DA" w:rsidTr="00911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7540" w:type="dxa"/>
          </w:tcPr>
          <w:p w:rsidR="005959DA" w:rsidRDefault="005959DA" w:rsidP="00911676">
            <w:r>
              <w:t>Дополнительная потребность на повышение заработной платы работников культуры млн. руб. с начислениями</w:t>
            </w:r>
          </w:p>
          <w:p w:rsidR="005959DA" w:rsidRDefault="005959DA" w:rsidP="00911676"/>
        </w:tc>
        <w:tc>
          <w:tcPr>
            <w:tcW w:w="1060" w:type="dxa"/>
          </w:tcPr>
          <w:p w:rsidR="005959DA" w:rsidRDefault="005959DA" w:rsidP="00911676"/>
          <w:p w:rsidR="005959DA" w:rsidRDefault="005959DA" w:rsidP="00911676"/>
        </w:tc>
        <w:tc>
          <w:tcPr>
            <w:tcW w:w="1060" w:type="dxa"/>
          </w:tcPr>
          <w:p w:rsidR="005959DA" w:rsidRDefault="005959DA" w:rsidP="00911676">
            <w:r>
              <w:t>0,</w:t>
            </w:r>
            <w:r w:rsidR="00192C88">
              <w:t>2</w:t>
            </w:r>
          </w:p>
          <w:p w:rsidR="005959DA" w:rsidRDefault="005959DA" w:rsidP="00911676"/>
        </w:tc>
        <w:tc>
          <w:tcPr>
            <w:tcW w:w="1060" w:type="dxa"/>
          </w:tcPr>
          <w:p w:rsidR="005959DA" w:rsidRDefault="005959DA" w:rsidP="00911676">
            <w:r>
              <w:t>0,</w:t>
            </w:r>
            <w:r w:rsidR="00192C88">
              <w:t>2</w:t>
            </w:r>
          </w:p>
          <w:p w:rsidR="005959DA" w:rsidRDefault="005959DA" w:rsidP="00911676"/>
        </w:tc>
        <w:tc>
          <w:tcPr>
            <w:tcW w:w="1060" w:type="dxa"/>
          </w:tcPr>
          <w:p w:rsidR="005959DA" w:rsidRDefault="005959DA" w:rsidP="00911676">
            <w:r>
              <w:t>0,</w:t>
            </w:r>
            <w:r w:rsidR="00192C88">
              <w:t>4</w:t>
            </w:r>
          </w:p>
          <w:p w:rsidR="005959DA" w:rsidRDefault="005959DA" w:rsidP="00911676"/>
        </w:tc>
        <w:tc>
          <w:tcPr>
            <w:tcW w:w="1060" w:type="dxa"/>
          </w:tcPr>
          <w:p w:rsidR="005959DA" w:rsidRDefault="00192C88" w:rsidP="00911676">
            <w:r>
              <w:t>0.6</w:t>
            </w:r>
          </w:p>
          <w:p w:rsidR="005959DA" w:rsidRDefault="005959DA" w:rsidP="00911676"/>
        </w:tc>
        <w:tc>
          <w:tcPr>
            <w:tcW w:w="1060" w:type="dxa"/>
          </w:tcPr>
          <w:p w:rsidR="005959DA" w:rsidRDefault="00192C88" w:rsidP="00911676">
            <w:r>
              <w:t>0.8</w:t>
            </w:r>
          </w:p>
          <w:p w:rsidR="005959DA" w:rsidRDefault="005959DA" w:rsidP="00911676"/>
        </w:tc>
        <w:tc>
          <w:tcPr>
            <w:tcW w:w="1060" w:type="dxa"/>
          </w:tcPr>
          <w:p w:rsidR="005959DA" w:rsidRDefault="00192C88" w:rsidP="00911676">
            <w:r>
              <w:t>1.0</w:t>
            </w:r>
          </w:p>
          <w:p w:rsidR="005959DA" w:rsidRDefault="005959DA" w:rsidP="00911676"/>
        </w:tc>
      </w:tr>
      <w:tr w:rsidR="005959DA" w:rsidTr="00911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7540" w:type="dxa"/>
          </w:tcPr>
          <w:p w:rsidR="005959DA" w:rsidRDefault="005959DA" w:rsidP="00911676">
            <w:r>
              <w:t xml:space="preserve">Предусмотрено </w:t>
            </w:r>
            <w:proofErr w:type="spellStart"/>
            <w:r>
              <w:t>вконсалидированном</w:t>
            </w:r>
            <w:proofErr w:type="spellEnd"/>
            <w:r>
              <w:t xml:space="preserve"> </w:t>
            </w:r>
            <w:proofErr w:type="gramStart"/>
            <w:r>
              <w:t>бюджете</w:t>
            </w:r>
            <w:proofErr w:type="gramEnd"/>
            <w:r>
              <w:t xml:space="preserve"> на 2013 год в рамках индексации ФОТ на 4,5 %</w:t>
            </w:r>
          </w:p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>
            <w:r>
              <w:t>0,019</w:t>
            </w:r>
          </w:p>
        </w:tc>
        <w:tc>
          <w:tcPr>
            <w:tcW w:w="1060" w:type="dxa"/>
          </w:tcPr>
          <w:p w:rsidR="005959DA" w:rsidRDefault="005959DA" w:rsidP="00911676">
            <w:r>
              <w:t>0,009</w:t>
            </w:r>
          </w:p>
        </w:tc>
        <w:tc>
          <w:tcPr>
            <w:tcW w:w="1060" w:type="dxa"/>
          </w:tcPr>
          <w:p w:rsidR="005959DA" w:rsidRDefault="005959DA" w:rsidP="00911676">
            <w:r>
              <w:t>0,009</w:t>
            </w:r>
          </w:p>
        </w:tc>
        <w:tc>
          <w:tcPr>
            <w:tcW w:w="1060" w:type="dxa"/>
          </w:tcPr>
          <w:p w:rsidR="005959DA" w:rsidRDefault="005959DA" w:rsidP="00911676">
            <w:r>
              <w:t>0,009</w:t>
            </w:r>
          </w:p>
        </w:tc>
        <w:tc>
          <w:tcPr>
            <w:tcW w:w="1060" w:type="dxa"/>
          </w:tcPr>
          <w:p w:rsidR="005959DA" w:rsidRDefault="005959DA" w:rsidP="00911676">
            <w:r>
              <w:t>0,009</w:t>
            </w:r>
          </w:p>
        </w:tc>
        <w:tc>
          <w:tcPr>
            <w:tcW w:w="1060" w:type="dxa"/>
          </w:tcPr>
          <w:p w:rsidR="005959DA" w:rsidRDefault="005959DA" w:rsidP="00911676">
            <w:r>
              <w:t>0,009</w:t>
            </w:r>
          </w:p>
        </w:tc>
      </w:tr>
      <w:tr w:rsidR="005959DA" w:rsidTr="00911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7540" w:type="dxa"/>
          </w:tcPr>
          <w:p w:rsidR="005959DA" w:rsidRDefault="005959DA" w:rsidP="00911676">
            <w:r>
              <w:lastRenderedPageBreak/>
              <w:t>Дополнительная потребность на повышение заработной платы работников культуры (без учета индексации в 2013 году ФОТ на 4,5%), млн. руб. с начислениями</w:t>
            </w:r>
          </w:p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>
            <w:r>
              <w:t>0,3</w:t>
            </w:r>
          </w:p>
        </w:tc>
        <w:tc>
          <w:tcPr>
            <w:tcW w:w="1060" w:type="dxa"/>
          </w:tcPr>
          <w:p w:rsidR="005959DA" w:rsidRDefault="005959DA" w:rsidP="00192C88">
            <w:r>
              <w:t>0,</w:t>
            </w:r>
            <w:r w:rsidR="00192C88">
              <w:t>2</w:t>
            </w:r>
          </w:p>
        </w:tc>
        <w:tc>
          <w:tcPr>
            <w:tcW w:w="1060" w:type="dxa"/>
          </w:tcPr>
          <w:p w:rsidR="005959DA" w:rsidRDefault="005959DA" w:rsidP="00192C88">
            <w:r>
              <w:t>0,</w:t>
            </w:r>
            <w:r w:rsidR="00192C88">
              <w:t>4</w:t>
            </w:r>
          </w:p>
        </w:tc>
        <w:tc>
          <w:tcPr>
            <w:tcW w:w="1060" w:type="dxa"/>
          </w:tcPr>
          <w:p w:rsidR="005959DA" w:rsidRDefault="00192C88" w:rsidP="00911676">
            <w:r>
              <w:t>0.6</w:t>
            </w:r>
          </w:p>
        </w:tc>
        <w:tc>
          <w:tcPr>
            <w:tcW w:w="1060" w:type="dxa"/>
          </w:tcPr>
          <w:p w:rsidR="005959DA" w:rsidRDefault="00192C88" w:rsidP="00911676">
            <w:r>
              <w:t>0.8</w:t>
            </w:r>
          </w:p>
        </w:tc>
        <w:tc>
          <w:tcPr>
            <w:tcW w:w="1060" w:type="dxa"/>
          </w:tcPr>
          <w:p w:rsidR="005959DA" w:rsidRDefault="00192C88" w:rsidP="00911676">
            <w:r>
              <w:t>1.0</w:t>
            </w:r>
          </w:p>
        </w:tc>
      </w:tr>
      <w:tr w:rsidR="005959DA" w:rsidTr="00911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7540" w:type="dxa"/>
          </w:tcPr>
          <w:p w:rsidR="005959DA" w:rsidRDefault="005959DA" w:rsidP="00911676">
            <w:r>
              <w:t>Источники финансирования дополнительной потребности, всего:</w:t>
            </w:r>
          </w:p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>
            <w:r>
              <w:t>0,3</w:t>
            </w:r>
          </w:p>
        </w:tc>
        <w:tc>
          <w:tcPr>
            <w:tcW w:w="1060" w:type="dxa"/>
          </w:tcPr>
          <w:p w:rsidR="005959DA" w:rsidRDefault="005959DA" w:rsidP="00192C88">
            <w:r>
              <w:t>0,</w:t>
            </w:r>
            <w:r w:rsidR="00192C88">
              <w:t>2</w:t>
            </w:r>
          </w:p>
        </w:tc>
        <w:tc>
          <w:tcPr>
            <w:tcW w:w="1060" w:type="dxa"/>
          </w:tcPr>
          <w:p w:rsidR="005959DA" w:rsidRDefault="005959DA" w:rsidP="00192C88">
            <w:r>
              <w:t>0,</w:t>
            </w:r>
            <w:r w:rsidR="00192C88">
              <w:t>4</w:t>
            </w:r>
          </w:p>
        </w:tc>
        <w:tc>
          <w:tcPr>
            <w:tcW w:w="1060" w:type="dxa"/>
          </w:tcPr>
          <w:p w:rsidR="005959DA" w:rsidRDefault="00192C88" w:rsidP="00911676">
            <w:r>
              <w:t>0.6</w:t>
            </w:r>
          </w:p>
        </w:tc>
        <w:tc>
          <w:tcPr>
            <w:tcW w:w="1060" w:type="dxa"/>
          </w:tcPr>
          <w:p w:rsidR="005959DA" w:rsidRDefault="00192C88" w:rsidP="00911676">
            <w:r>
              <w:t>0.8</w:t>
            </w:r>
          </w:p>
        </w:tc>
        <w:tc>
          <w:tcPr>
            <w:tcW w:w="1060" w:type="dxa"/>
          </w:tcPr>
          <w:p w:rsidR="005959DA" w:rsidRDefault="00192C88" w:rsidP="00911676">
            <w:r>
              <w:t>1.0</w:t>
            </w:r>
          </w:p>
        </w:tc>
      </w:tr>
      <w:tr w:rsidR="005959DA" w:rsidTr="00911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7540" w:type="dxa"/>
          </w:tcPr>
          <w:p w:rsidR="005959DA" w:rsidRDefault="005959DA" w:rsidP="00911676">
            <w:r>
              <w:t>в том числе:</w:t>
            </w:r>
          </w:p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/>
        </w:tc>
      </w:tr>
      <w:tr w:rsidR="005959DA" w:rsidTr="00911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7540" w:type="dxa"/>
          </w:tcPr>
          <w:p w:rsidR="005959DA" w:rsidRDefault="005959DA" w:rsidP="00911676">
            <w:r>
              <w:t>Консолидированный бюджет Томской области</w:t>
            </w:r>
          </w:p>
        </w:tc>
        <w:tc>
          <w:tcPr>
            <w:tcW w:w="1060" w:type="dxa"/>
          </w:tcPr>
          <w:p w:rsidR="005959DA" w:rsidRDefault="005959DA" w:rsidP="00911676"/>
        </w:tc>
        <w:tc>
          <w:tcPr>
            <w:tcW w:w="1060" w:type="dxa"/>
          </w:tcPr>
          <w:p w:rsidR="005959DA" w:rsidRDefault="005959DA" w:rsidP="00911676">
            <w:r>
              <w:t>0,3</w:t>
            </w:r>
          </w:p>
        </w:tc>
        <w:tc>
          <w:tcPr>
            <w:tcW w:w="1060" w:type="dxa"/>
          </w:tcPr>
          <w:p w:rsidR="005959DA" w:rsidRDefault="005959DA" w:rsidP="00192C88">
            <w:r>
              <w:t>0,</w:t>
            </w:r>
            <w:r w:rsidR="00192C88">
              <w:t>2</w:t>
            </w:r>
          </w:p>
        </w:tc>
        <w:tc>
          <w:tcPr>
            <w:tcW w:w="1060" w:type="dxa"/>
          </w:tcPr>
          <w:p w:rsidR="005959DA" w:rsidRDefault="005959DA" w:rsidP="00192C88">
            <w:r>
              <w:t>0,</w:t>
            </w:r>
            <w:r w:rsidR="00192C88">
              <w:t>4</w:t>
            </w:r>
          </w:p>
        </w:tc>
        <w:tc>
          <w:tcPr>
            <w:tcW w:w="1060" w:type="dxa"/>
          </w:tcPr>
          <w:p w:rsidR="005959DA" w:rsidRDefault="00192C88" w:rsidP="00911676">
            <w:r>
              <w:t>0.6</w:t>
            </w:r>
          </w:p>
        </w:tc>
        <w:tc>
          <w:tcPr>
            <w:tcW w:w="1060" w:type="dxa"/>
          </w:tcPr>
          <w:p w:rsidR="005959DA" w:rsidRDefault="00192C88" w:rsidP="00911676">
            <w:r>
              <w:t>0.8</w:t>
            </w:r>
          </w:p>
        </w:tc>
        <w:tc>
          <w:tcPr>
            <w:tcW w:w="1060" w:type="dxa"/>
          </w:tcPr>
          <w:p w:rsidR="005959DA" w:rsidRDefault="00192C88" w:rsidP="00911676">
            <w:r>
              <w:t>1</w:t>
            </w:r>
            <w:r w:rsidR="005959DA">
              <w:t>,0</w:t>
            </w:r>
          </w:p>
        </w:tc>
      </w:tr>
    </w:tbl>
    <w:p w:rsidR="005959DA" w:rsidRDefault="005959DA" w:rsidP="005959DA">
      <w:r>
        <w:t>Источником финансирования дополнительной потребности является консолидированный бюджет Томской области</w:t>
      </w:r>
    </w:p>
    <w:p w:rsidR="005959DA" w:rsidRDefault="005959DA" w:rsidP="005959DA"/>
    <w:p w:rsidR="005959DA" w:rsidRDefault="005959DA" w:rsidP="005959DA"/>
    <w:p w:rsidR="002B708E" w:rsidRDefault="002B708E" w:rsidP="005959DA">
      <w:pPr>
        <w:pStyle w:val="a3"/>
        <w:jc w:val="center"/>
      </w:pPr>
    </w:p>
    <w:sectPr w:rsidR="002B708E" w:rsidSect="009116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9DA"/>
    <w:rsid w:val="00192C88"/>
    <w:rsid w:val="002B708E"/>
    <w:rsid w:val="005959DA"/>
    <w:rsid w:val="00911676"/>
    <w:rsid w:val="00CA3E0C"/>
    <w:rsid w:val="00FB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9DA"/>
    <w:pPr>
      <w:spacing w:after="0" w:line="240" w:lineRule="auto"/>
    </w:pPr>
  </w:style>
  <w:style w:type="paragraph" w:customStyle="1" w:styleId="a4">
    <w:name w:val="Номер"/>
    <w:basedOn w:val="a"/>
    <w:rsid w:val="005959DA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2013-10-20T04:16:00Z</cp:lastPrinted>
  <dcterms:created xsi:type="dcterms:W3CDTF">2013-10-18T09:53:00Z</dcterms:created>
  <dcterms:modified xsi:type="dcterms:W3CDTF">2013-10-20T04:20:00Z</dcterms:modified>
</cp:coreProperties>
</file>