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0E" w:rsidRDefault="009A737F" w:rsidP="00296A0E">
      <w:pPr>
        <w:jc w:val="center"/>
      </w:pPr>
      <w:r>
        <w:t>МУНИЦИПАЛЬНОЕ ОБРАЗОВАНИЕ</w:t>
      </w:r>
    </w:p>
    <w:p w:rsidR="009A737F" w:rsidRDefault="009A737F" w:rsidP="00296A0E">
      <w:pPr>
        <w:jc w:val="center"/>
      </w:pPr>
      <w:r>
        <w:t>КИНДАЛЬСКОЕ СЕЛЬСКОЕ ПОСЕЛЕНИЕ</w:t>
      </w:r>
    </w:p>
    <w:p w:rsidR="009A737F" w:rsidRDefault="009A737F" w:rsidP="00296A0E">
      <w:pPr>
        <w:jc w:val="center"/>
      </w:pPr>
      <w:r>
        <w:t>КАРГАСОКСКИЙ РАЙОН ТОМСКАЯ ОБЛАСТЬ</w:t>
      </w:r>
    </w:p>
    <w:p w:rsidR="009A737F" w:rsidRDefault="009A737F" w:rsidP="00296A0E">
      <w:pPr>
        <w:jc w:val="center"/>
        <w:outlineLvl w:val="0"/>
      </w:pPr>
    </w:p>
    <w:p w:rsidR="009A737F" w:rsidRDefault="009A737F" w:rsidP="00296A0E">
      <w:pPr>
        <w:jc w:val="center"/>
        <w:outlineLvl w:val="0"/>
      </w:pPr>
      <w:r>
        <w:t>МУНИЦИПАЛЬНОЕ КАЗЁННОЕ УЧРЕЖДЕНИЕ</w:t>
      </w:r>
    </w:p>
    <w:p w:rsidR="00296A0E" w:rsidRDefault="009A737F" w:rsidP="00296A0E">
      <w:pPr>
        <w:jc w:val="center"/>
        <w:outlineLvl w:val="0"/>
      </w:pPr>
      <w:r>
        <w:t>«АДМИНИСТРАЦИЯ КИНДАЛЬСКОГО СЕЛЬСКОГО ПОСЕЛЕНИЯ</w:t>
      </w:r>
      <w:r w:rsidR="00296A0E">
        <w:t xml:space="preserve"> </w:t>
      </w:r>
    </w:p>
    <w:p w:rsidR="00296A0E" w:rsidRDefault="00296A0E" w:rsidP="00296A0E">
      <w:pPr>
        <w:jc w:val="center"/>
        <w:rPr>
          <w:sz w:val="12"/>
        </w:rPr>
      </w:pPr>
    </w:p>
    <w:p w:rsidR="00296A0E" w:rsidRPr="009A737F" w:rsidRDefault="00296A0E" w:rsidP="00296A0E">
      <w:pPr>
        <w:jc w:val="center"/>
        <w:outlineLvl w:val="0"/>
      </w:pPr>
      <w:r w:rsidRPr="009A737F">
        <w:t xml:space="preserve">ПОСТАНОВЛЕНИЕ </w:t>
      </w:r>
    </w:p>
    <w:p w:rsidR="00296A0E" w:rsidRDefault="00296A0E" w:rsidP="00296A0E">
      <w:pPr>
        <w:jc w:val="center"/>
        <w:rPr>
          <w:sz w:val="12"/>
        </w:rPr>
      </w:pPr>
    </w:p>
    <w:p w:rsidR="00296A0E" w:rsidRDefault="00296A0E" w:rsidP="00296A0E">
      <w:pPr>
        <w:jc w:val="center"/>
        <w:rPr>
          <w:sz w:val="12"/>
        </w:rPr>
      </w:pPr>
    </w:p>
    <w:p w:rsidR="00296A0E" w:rsidRDefault="00296A0E" w:rsidP="00296A0E">
      <w:pPr>
        <w:jc w:val="center"/>
        <w:rPr>
          <w:sz w:val="12"/>
        </w:rPr>
      </w:pPr>
    </w:p>
    <w:p w:rsidR="00296A0E" w:rsidRPr="009A737F" w:rsidRDefault="00296A0E" w:rsidP="00296A0E">
      <w:r w:rsidRPr="009A737F">
        <w:t xml:space="preserve"> 22.04.2013 </w:t>
      </w:r>
      <w:r w:rsidRPr="009A737F">
        <w:tab/>
      </w:r>
      <w:r w:rsidRPr="009A737F">
        <w:tab/>
      </w:r>
      <w:r w:rsidRPr="009A737F">
        <w:tab/>
      </w:r>
      <w:r w:rsidRPr="009A737F">
        <w:tab/>
      </w:r>
      <w:r w:rsidRPr="009A737F">
        <w:tab/>
      </w:r>
      <w:r w:rsidRPr="009A737F">
        <w:tab/>
      </w:r>
      <w:r w:rsidRPr="009A737F">
        <w:tab/>
      </w:r>
      <w:r w:rsidRPr="009A737F">
        <w:tab/>
      </w:r>
      <w:r w:rsidRPr="009A737F">
        <w:tab/>
      </w:r>
      <w:r w:rsidRPr="009A737F">
        <w:tab/>
      </w:r>
      <w:r w:rsidRPr="009A737F">
        <w:tab/>
        <w:t>№ 21</w:t>
      </w:r>
    </w:p>
    <w:p w:rsidR="00296A0E" w:rsidRPr="009A737F" w:rsidRDefault="00296A0E" w:rsidP="00296A0E">
      <w:r w:rsidRPr="009A737F">
        <w:t xml:space="preserve">С. </w:t>
      </w:r>
      <w:proofErr w:type="spellStart"/>
      <w:r w:rsidRPr="009A737F">
        <w:t>Киндал</w:t>
      </w:r>
      <w:proofErr w:type="spellEnd"/>
    </w:p>
    <w:p w:rsidR="00296A0E" w:rsidRDefault="00296A0E" w:rsidP="00296A0E">
      <w:pPr>
        <w:rPr>
          <w:b/>
        </w:rPr>
      </w:pPr>
    </w:p>
    <w:p w:rsidR="00296A0E" w:rsidRPr="00E31123" w:rsidRDefault="00296A0E" w:rsidP="00296A0E">
      <w:pPr>
        <w:outlineLvl w:val="0"/>
        <w:rPr>
          <w:sz w:val="28"/>
          <w:szCs w:val="28"/>
        </w:rPr>
      </w:pPr>
      <w:r w:rsidRPr="00E31123">
        <w:rPr>
          <w:sz w:val="28"/>
          <w:szCs w:val="28"/>
        </w:rPr>
        <w:t xml:space="preserve">О порядке формирования и подготовки </w:t>
      </w:r>
    </w:p>
    <w:p w:rsidR="00296A0E" w:rsidRPr="00E31123" w:rsidRDefault="00296A0E" w:rsidP="00296A0E">
      <w:pPr>
        <w:rPr>
          <w:sz w:val="28"/>
          <w:szCs w:val="28"/>
        </w:rPr>
      </w:pPr>
      <w:r w:rsidRPr="00E31123">
        <w:rPr>
          <w:sz w:val="28"/>
          <w:szCs w:val="28"/>
        </w:rPr>
        <w:t xml:space="preserve">резерва  управленческих кадров </w:t>
      </w:r>
    </w:p>
    <w:p w:rsidR="00296A0E" w:rsidRDefault="00296A0E" w:rsidP="00296A0E">
      <w:pPr>
        <w:rPr>
          <w:sz w:val="28"/>
          <w:szCs w:val="28"/>
        </w:rPr>
      </w:pPr>
      <w:r>
        <w:rPr>
          <w:sz w:val="28"/>
          <w:szCs w:val="28"/>
        </w:rPr>
        <w:t>МО «</w:t>
      </w:r>
      <w:proofErr w:type="spellStart"/>
      <w:r>
        <w:rPr>
          <w:sz w:val="28"/>
          <w:szCs w:val="28"/>
        </w:rPr>
        <w:t>Киндальское</w:t>
      </w:r>
      <w:proofErr w:type="spellEnd"/>
      <w:r>
        <w:rPr>
          <w:sz w:val="28"/>
          <w:szCs w:val="28"/>
        </w:rPr>
        <w:t xml:space="preserve"> сельское поселение»</w:t>
      </w:r>
    </w:p>
    <w:p w:rsidR="009A737F" w:rsidRPr="003975D5" w:rsidRDefault="009A737F" w:rsidP="00296A0E">
      <w:pPr>
        <w:rPr>
          <w:b/>
          <w:sz w:val="28"/>
          <w:szCs w:val="28"/>
        </w:rPr>
      </w:pPr>
    </w:p>
    <w:p w:rsidR="00296A0E" w:rsidRDefault="00296A0E" w:rsidP="00296A0E">
      <w:pPr>
        <w:ind w:firstLine="708"/>
        <w:jc w:val="both"/>
        <w:rPr>
          <w:sz w:val="28"/>
          <w:szCs w:val="28"/>
        </w:rPr>
      </w:pPr>
      <w:r w:rsidRPr="00E31123">
        <w:rPr>
          <w:sz w:val="28"/>
          <w:szCs w:val="28"/>
        </w:rPr>
        <w:t>В соответствии с Перечнем поручений Президента Российской Федерации от 1 августа 2008 года N Пр-1573 по итогам совещания по формированию резерва управленческих кадров от 23 июля 2008 года</w:t>
      </w:r>
      <w:r>
        <w:rPr>
          <w:sz w:val="28"/>
          <w:szCs w:val="28"/>
        </w:rPr>
        <w:t>, пунктом 1 статьи 28 Федерального закона от 02.03.2007 № 25-ФЗ «О муниципальной службе в Российской Федерации»,</w:t>
      </w:r>
      <w:r w:rsidRPr="00E31123">
        <w:rPr>
          <w:sz w:val="28"/>
          <w:szCs w:val="28"/>
        </w:rPr>
        <w:t xml:space="preserve"> </w:t>
      </w:r>
      <w:r>
        <w:rPr>
          <w:sz w:val="28"/>
          <w:szCs w:val="28"/>
        </w:rPr>
        <w:t xml:space="preserve"> </w:t>
      </w:r>
      <w:r w:rsidRPr="00E31123">
        <w:rPr>
          <w:sz w:val="28"/>
          <w:szCs w:val="28"/>
        </w:rPr>
        <w:t xml:space="preserve">руководствуясь </w:t>
      </w:r>
      <w:r>
        <w:rPr>
          <w:sz w:val="28"/>
          <w:szCs w:val="28"/>
        </w:rPr>
        <w:t>У</w:t>
      </w:r>
      <w:r w:rsidRPr="00E31123">
        <w:rPr>
          <w:sz w:val="28"/>
          <w:szCs w:val="28"/>
        </w:rPr>
        <w:t xml:space="preserve">ставом  </w:t>
      </w:r>
      <w:r>
        <w:rPr>
          <w:sz w:val="28"/>
          <w:szCs w:val="28"/>
        </w:rPr>
        <w:t>МО «</w:t>
      </w:r>
      <w:proofErr w:type="spellStart"/>
      <w:r>
        <w:rPr>
          <w:sz w:val="28"/>
          <w:szCs w:val="28"/>
        </w:rPr>
        <w:t>Киндальское</w:t>
      </w:r>
      <w:proofErr w:type="spellEnd"/>
      <w:r>
        <w:rPr>
          <w:sz w:val="28"/>
          <w:szCs w:val="28"/>
        </w:rPr>
        <w:t xml:space="preserve"> сельское поселение»,</w:t>
      </w:r>
    </w:p>
    <w:p w:rsidR="00296A0E" w:rsidRDefault="00296A0E" w:rsidP="00296A0E">
      <w:pPr>
        <w:outlineLvl w:val="0"/>
        <w:rPr>
          <w:b/>
          <w:sz w:val="28"/>
          <w:szCs w:val="28"/>
        </w:rPr>
      </w:pPr>
    </w:p>
    <w:p w:rsidR="00296A0E" w:rsidRDefault="00296A0E" w:rsidP="00296A0E">
      <w:pPr>
        <w:outlineLvl w:val="0"/>
        <w:rPr>
          <w:sz w:val="28"/>
          <w:szCs w:val="28"/>
        </w:rPr>
      </w:pPr>
      <w:r w:rsidRPr="00E31123">
        <w:rPr>
          <w:b/>
          <w:sz w:val="28"/>
          <w:szCs w:val="28"/>
        </w:rPr>
        <w:t>ПОСТАНОВЛЯ</w:t>
      </w:r>
      <w:r>
        <w:rPr>
          <w:b/>
          <w:sz w:val="28"/>
          <w:szCs w:val="28"/>
        </w:rPr>
        <w:t>Ю</w:t>
      </w:r>
      <w:r w:rsidRPr="00E31123">
        <w:rPr>
          <w:b/>
          <w:sz w:val="28"/>
          <w:szCs w:val="28"/>
        </w:rPr>
        <w:t>:</w:t>
      </w:r>
    </w:p>
    <w:p w:rsidR="00296A0E" w:rsidRPr="00E31123" w:rsidRDefault="00296A0E" w:rsidP="00296A0E">
      <w:pPr>
        <w:ind w:firstLine="708"/>
        <w:jc w:val="both"/>
        <w:rPr>
          <w:sz w:val="28"/>
          <w:szCs w:val="28"/>
        </w:rPr>
      </w:pPr>
    </w:p>
    <w:p w:rsidR="00296A0E" w:rsidRPr="00E31123" w:rsidRDefault="00296A0E" w:rsidP="00296A0E">
      <w:pPr>
        <w:jc w:val="both"/>
        <w:rPr>
          <w:sz w:val="28"/>
          <w:szCs w:val="28"/>
        </w:rPr>
      </w:pPr>
      <w:r w:rsidRPr="00E31123">
        <w:rPr>
          <w:sz w:val="28"/>
          <w:szCs w:val="28"/>
        </w:rPr>
        <w:t xml:space="preserve">1. Утвердить </w:t>
      </w:r>
      <w:r>
        <w:rPr>
          <w:sz w:val="28"/>
          <w:szCs w:val="28"/>
        </w:rPr>
        <w:t xml:space="preserve">Положение </w:t>
      </w:r>
      <w:r w:rsidRPr="00E31123">
        <w:rPr>
          <w:sz w:val="28"/>
          <w:szCs w:val="28"/>
        </w:rPr>
        <w:t xml:space="preserve">о порядке формирования и подготовки резерва управленческих кадров </w:t>
      </w:r>
      <w:proofErr w:type="spellStart"/>
      <w:r>
        <w:rPr>
          <w:sz w:val="28"/>
          <w:szCs w:val="28"/>
        </w:rPr>
        <w:t>Киндальского</w:t>
      </w:r>
      <w:proofErr w:type="spellEnd"/>
      <w:r>
        <w:rPr>
          <w:sz w:val="28"/>
          <w:szCs w:val="28"/>
        </w:rPr>
        <w:t xml:space="preserve">  сельского поселения</w:t>
      </w:r>
      <w:r w:rsidRPr="00E31123">
        <w:rPr>
          <w:sz w:val="28"/>
          <w:szCs w:val="28"/>
        </w:rPr>
        <w:t xml:space="preserve"> (Приложение </w:t>
      </w:r>
      <w:r>
        <w:rPr>
          <w:sz w:val="28"/>
          <w:szCs w:val="28"/>
        </w:rPr>
        <w:t>1).</w:t>
      </w:r>
    </w:p>
    <w:p w:rsidR="00296A0E" w:rsidRPr="00E31123" w:rsidRDefault="00296A0E" w:rsidP="00296A0E">
      <w:pPr>
        <w:jc w:val="both"/>
        <w:rPr>
          <w:sz w:val="28"/>
          <w:szCs w:val="28"/>
        </w:rPr>
      </w:pPr>
      <w:r w:rsidRPr="00E31123">
        <w:rPr>
          <w:sz w:val="28"/>
          <w:szCs w:val="28"/>
        </w:rPr>
        <w:t xml:space="preserve">2. Утвердить </w:t>
      </w:r>
      <w:r>
        <w:rPr>
          <w:sz w:val="28"/>
          <w:szCs w:val="28"/>
        </w:rPr>
        <w:t xml:space="preserve">Положение о комиссии </w:t>
      </w:r>
      <w:r w:rsidRPr="00E31123">
        <w:rPr>
          <w:sz w:val="28"/>
          <w:szCs w:val="28"/>
        </w:rPr>
        <w:t xml:space="preserve"> по формированию и подготовке резерва управленческих кадров </w:t>
      </w:r>
      <w:proofErr w:type="spellStart"/>
      <w:r>
        <w:rPr>
          <w:sz w:val="28"/>
          <w:szCs w:val="28"/>
        </w:rPr>
        <w:t>Киндальского</w:t>
      </w:r>
      <w:proofErr w:type="spellEnd"/>
      <w:r>
        <w:rPr>
          <w:sz w:val="28"/>
          <w:szCs w:val="28"/>
        </w:rPr>
        <w:t xml:space="preserve"> сельского поселения</w:t>
      </w:r>
      <w:r w:rsidRPr="00E31123">
        <w:rPr>
          <w:sz w:val="28"/>
          <w:szCs w:val="28"/>
        </w:rPr>
        <w:t xml:space="preserve"> (Приложение </w:t>
      </w:r>
      <w:r>
        <w:rPr>
          <w:sz w:val="28"/>
          <w:szCs w:val="28"/>
        </w:rPr>
        <w:t>2).</w:t>
      </w:r>
    </w:p>
    <w:p w:rsidR="00296A0E" w:rsidRPr="00E31123" w:rsidRDefault="00296A0E" w:rsidP="00296A0E">
      <w:pPr>
        <w:jc w:val="both"/>
        <w:rPr>
          <w:sz w:val="28"/>
          <w:szCs w:val="28"/>
          <w:lang w:eastAsia="en-US"/>
        </w:rPr>
      </w:pPr>
      <w:r w:rsidRPr="00E31123">
        <w:rPr>
          <w:sz w:val="28"/>
          <w:szCs w:val="28"/>
        </w:rPr>
        <w:t xml:space="preserve">3. Утвердить  </w:t>
      </w:r>
      <w:r>
        <w:rPr>
          <w:sz w:val="28"/>
          <w:szCs w:val="28"/>
        </w:rPr>
        <w:t xml:space="preserve">состав </w:t>
      </w:r>
      <w:r w:rsidRPr="00E31123">
        <w:rPr>
          <w:sz w:val="28"/>
          <w:szCs w:val="28"/>
        </w:rPr>
        <w:t xml:space="preserve">комиссии по формированию и подготовке резерва управленческих кадров </w:t>
      </w:r>
      <w:r>
        <w:rPr>
          <w:sz w:val="28"/>
          <w:szCs w:val="28"/>
        </w:rPr>
        <w:t xml:space="preserve"> </w:t>
      </w:r>
      <w:proofErr w:type="spellStart"/>
      <w:r>
        <w:rPr>
          <w:sz w:val="28"/>
          <w:szCs w:val="28"/>
        </w:rPr>
        <w:t>Киндальского</w:t>
      </w:r>
      <w:proofErr w:type="spellEnd"/>
      <w:r>
        <w:rPr>
          <w:sz w:val="28"/>
          <w:szCs w:val="28"/>
        </w:rPr>
        <w:t xml:space="preserve"> сельского поселения</w:t>
      </w:r>
      <w:r w:rsidRPr="00E31123">
        <w:rPr>
          <w:sz w:val="28"/>
          <w:szCs w:val="28"/>
        </w:rPr>
        <w:t xml:space="preserve"> (приложение 3). </w:t>
      </w:r>
    </w:p>
    <w:p w:rsidR="00296A0E" w:rsidRPr="00E31123" w:rsidRDefault="00296A0E" w:rsidP="00296A0E">
      <w:pPr>
        <w:jc w:val="both"/>
        <w:rPr>
          <w:sz w:val="28"/>
          <w:szCs w:val="28"/>
        </w:rPr>
      </w:pPr>
      <w:r w:rsidRPr="00E31123">
        <w:rPr>
          <w:sz w:val="28"/>
          <w:szCs w:val="28"/>
        </w:rPr>
        <w:t xml:space="preserve"> 4. Утвердить  форму Анкеты  для включени</w:t>
      </w:r>
      <w:r>
        <w:rPr>
          <w:sz w:val="28"/>
          <w:szCs w:val="28"/>
        </w:rPr>
        <w:t>я</w:t>
      </w:r>
      <w:r w:rsidRPr="00E31123">
        <w:rPr>
          <w:sz w:val="28"/>
          <w:szCs w:val="28"/>
        </w:rPr>
        <w:t xml:space="preserve"> в резерв управленческих кадров </w:t>
      </w:r>
      <w:proofErr w:type="spellStart"/>
      <w:r>
        <w:rPr>
          <w:sz w:val="28"/>
          <w:szCs w:val="28"/>
        </w:rPr>
        <w:t>Киндальского</w:t>
      </w:r>
      <w:proofErr w:type="spellEnd"/>
      <w:r>
        <w:rPr>
          <w:sz w:val="28"/>
          <w:szCs w:val="28"/>
        </w:rPr>
        <w:t xml:space="preserve"> сельского поселения</w:t>
      </w:r>
      <w:r w:rsidRPr="00E31123">
        <w:rPr>
          <w:sz w:val="28"/>
          <w:szCs w:val="28"/>
        </w:rPr>
        <w:t xml:space="preserve"> (приложение №4)</w:t>
      </w:r>
      <w:r>
        <w:rPr>
          <w:sz w:val="28"/>
          <w:szCs w:val="28"/>
        </w:rPr>
        <w:t xml:space="preserve"> </w:t>
      </w:r>
      <w:r w:rsidRPr="00E31123">
        <w:rPr>
          <w:sz w:val="28"/>
          <w:szCs w:val="28"/>
        </w:rPr>
        <w:t xml:space="preserve">  и план  индивидуальной подготовки  кандидата на замещение должности (приложение №</w:t>
      </w:r>
      <w:r>
        <w:rPr>
          <w:sz w:val="28"/>
          <w:szCs w:val="28"/>
        </w:rPr>
        <w:t xml:space="preserve"> 5</w:t>
      </w:r>
      <w:r w:rsidRPr="00E31123">
        <w:rPr>
          <w:sz w:val="28"/>
          <w:szCs w:val="28"/>
        </w:rPr>
        <w:t>).</w:t>
      </w:r>
    </w:p>
    <w:p w:rsidR="00296A0E" w:rsidRPr="00E31123" w:rsidRDefault="00296A0E" w:rsidP="00296A0E">
      <w:pPr>
        <w:jc w:val="both"/>
        <w:rPr>
          <w:sz w:val="28"/>
          <w:szCs w:val="28"/>
        </w:rPr>
      </w:pPr>
      <w:r w:rsidRPr="00E31123">
        <w:rPr>
          <w:sz w:val="28"/>
          <w:szCs w:val="28"/>
        </w:rPr>
        <w:t xml:space="preserve">5. Настоящее постановление вступает в силу  со дня официального опубликования в </w:t>
      </w:r>
      <w:r>
        <w:rPr>
          <w:sz w:val="28"/>
          <w:szCs w:val="28"/>
        </w:rPr>
        <w:t>МКУК «</w:t>
      </w:r>
      <w:proofErr w:type="spellStart"/>
      <w:r>
        <w:rPr>
          <w:sz w:val="28"/>
          <w:szCs w:val="28"/>
        </w:rPr>
        <w:t>Киндальский</w:t>
      </w:r>
      <w:proofErr w:type="spellEnd"/>
      <w:r>
        <w:rPr>
          <w:sz w:val="28"/>
          <w:szCs w:val="28"/>
        </w:rPr>
        <w:t xml:space="preserve"> БДЦ»</w:t>
      </w:r>
      <w:r w:rsidRPr="00E31123">
        <w:rPr>
          <w:sz w:val="28"/>
          <w:szCs w:val="28"/>
        </w:rPr>
        <w:t xml:space="preserve"> и  подлежит р</w:t>
      </w:r>
      <w:r>
        <w:rPr>
          <w:sz w:val="28"/>
          <w:szCs w:val="28"/>
        </w:rPr>
        <w:t xml:space="preserve">азмещению на официальном сайте </w:t>
      </w:r>
      <w:proofErr w:type="spellStart"/>
      <w:r>
        <w:rPr>
          <w:sz w:val="28"/>
          <w:szCs w:val="28"/>
        </w:rPr>
        <w:t>Киндальского</w:t>
      </w:r>
      <w:proofErr w:type="spellEnd"/>
      <w:r>
        <w:rPr>
          <w:sz w:val="28"/>
          <w:szCs w:val="28"/>
        </w:rPr>
        <w:t xml:space="preserve"> сельского поселения</w:t>
      </w:r>
      <w:r w:rsidRPr="00E31123">
        <w:rPr>
          <w:sz w:val="28"/>
          <w:szCs w:val="28"/>
        </w:rPr>
        <w:t xml:space="preserve">.  </w:t>
      </w:r>
    </w:p>
    <w:p w:rsidR="00296A0E" w:rsidRDefault="00296A0E" w:rsidP="00296A0E">
      <w:pPr>
        <w:jc w:val="both"/>
        <w:rPr>
          <w:sz w:val="28"/>
          <w:szCs w:val="28"/>
        </w:rPr>
      </w:pPr>
      <w:r w:rsidRPr="00E31123">
        <w:rPr>
          <w:sz w:val="28"/>
          <w:szCs w:val="28"/>
        </w:rPr>
        <w:t xml:space="preserve">6. </w:t>
      </w:r>
      <w:proofErr w:type="gramStart"/>
      <w:r w:rsidRPr="00E31123">
        <w:rPr>
          <w:sz w:val="28"/>
          <w:szCs w:val="28"/>
        </w:rPr>
        <w:t>Контроль за</w:t>
      </w:r>
      <w:proofErr w:type="gramEnd"/>
      <w:r w:rsidRPr="00E31123">
        <w:rPr>
          <w:sz w:val="28"/>
          <w:szCs w:val="28"/>
        </w:rPr>
        <w:t xml:space="preserve"> исполнением  настоящего постановления </w:t>
      </w:r>
      <w:r>
        <w:rPr>
          <w:sz w:val="28"/>
          <w:szCs w:val="28"/>
        </w:rPr>
        <w:t>оставляю за собой.</w:t>
      </w:r>
    </w:p>
    <w:p w:rsidR="00296A0E" w:rsidRPr="00E31123" w:rsidRDefault="00296A0E" w:rsidP="00296A0E">
      <w:pPr>
        <w:rPr>
          <w:sz w:val="28"/>
          <w:szCs w:val="28"/>
        </w:rPr>
      </w:pPr>
    </w:p>
    <w:p w:rsidR="00296A0E" w:rsidRPr="00E31123" w:rsidRDefault="00296A0E" w:rsidP="00296A0E">
      <w:pPr>
        <w:outlineLvl w:val="0"/>
        <w:rPr>
          <w:sz w:val="28"/>
          <w:szCs w:val="28"/>
        </w:rPr>
      </w:pPr>
      <w:r>
        <w:rPr>
          <w:sz w:val="28"/>
          <w:szCs w:val="28"/>
        </w:rPr>
        <w:t xml:space="preserve">Глава администрации </w:t>
      </w:r>
      <w:proofErr w:type="spellStart"/>
      <w:r>
        <w:rPr>
          <w:sz w:val="28"/>
          <w:szCs w:val="28"/>
        </w:rPr>
        <w:t>Киндальского</w:t>
      </w:r>
      <w:proofErr w:type="spellEnd"/>
    </w:p>
    <w:p w:rsidR="00296A0E" w:rsidRDefault="00296A0E" w:rsidP="00296A0E">
      <w:pPr>
        <w:rPr>
          <w:sz w:val="28"/>
          <w:szCs w:val="28"/>
        </w:rPr>
      </w:pPr>
      <w:r>
        <w:rPr>
          <w:sz w:val="28"/>
          <w:szCs w:val="28"/>
        </w:rPr>
        <w:t>сельского поселения</w:t>
      </w:r>
      <w:r w:rsidRPr="00E31123">
        <w:rPr>
          <w:sz w:val="28"/>
          <w:szCs w:val="28"/>
        </w:rPr>
        <w:t xml:space="preserve">                                                </w:t>
      </w:r>
      <w:r>
        <w:rPr>
          <w:sz w:val="28"/>
          <w:szCs w:val="28"/>
        </w:rPr>
        <w:t xml:space="preserve">                               </w:t>
      </w:r>
      <w:r w:rsidRPr="00E31123">
        <w:rPr>
          <w:sz w:val="28"/>
          <w:szCs w:val="28"/>
        </w:rPr>
        <w:t xml:space="preserve">   </w:t>
      </w:r>
      <w:r>
        <w:rPr>
          <w:sz w:val="28"/>
          <w:szCs w:val="28"/>
        </w:rPr>
        <w:t>В.В. Волков</w:t>
      </w:r>
    </w:p>
    <w:p w:rsidR="00296A0E" w:rsidRDefault="00296A0E" w:rsidP="00296A0E">
      <w:pPr>
        <w:rPr>
          <w:sz w:val="20"/>
          <w:szCs w:val="20"/>
        </w:rPr>
      </w:pPr>
    </w:p>
    <w:p w:rsidR="00296A0E" w:rsidRDefault="00296A0E" w:rsidP="00296A0E">
      <w:pPr>
        <w:pStyle w:val="a3"/>
        <w:jc w:val="right"/>
        <w:outlineLvl w:val="0"/>
      </w:pPr>
    </w:p>
    <w:p w:rsidR="009A737F" w:rsidRDefault="009A737F" w:rsidP="00296A0E">
      <w:pPr>
        <w:pStyle w:val="a3"/>
        <w:jc w:val="right"/>
        <w:outlineLvl w:val="0"/>
      </w:pPr>
    </w:p>
    <w:p w:rsidR="009A737F" w:rsidRDefault="009A737F" w:rsidP="00296A0E">
      <w:pPr>
        <w:pStyle w:val="a3"/>
        <w:jc w:val="right"/>
        <w:outlineLvl w:val="0"/>
      </w:pPr>
    </w:p>
    <w:p w:rsidR="009A737F" w:rsidRDefault="009A737F" w:rsidP="00296A0E">
      <w:pPr>
        <w:pStyle w:val="a3"/>
        <w:jc w:val="right"/>
        <w:outlineLvl w:val="0"/>
      </w:pPr>
    </w:p>
    <w:p w:rsidR="009A737F" w:rsidRDefault="009A737F" w:rsidP="009A737F">
      <w:pPr>
        <w:pStyle w:val="a3"/>
        <w:outlineLvl w:val="0"/>
      </w:pPr>
    </w:p>
    <w:p w:rsidR="009A737F" w:rsidRDefault="009A737F" w:rsidP="009A737F">
      <w:pPr>
        <w:pStyle w:val="a3"/>
        <w:jc w:val="both"/>
        <w:outlineLvl w:val="0"/>
      </w:pPr>
      <w:proofErr w:type="spellStart"/>
      <w:r>
        <w:t>Чубыкина</w:t>
      </w:r>
      <w:proofErr w:type="spellEnd"/>
      <w:r>
        <w:t xml:space="preserve"> Н.В.</w:t>
      </w:r>
    </w:p>
    <w:p w:rsidR="009A737F" w:rsidRDefault="009A737F" w:rsidP="009A737F">
      <w:pPr>
        <w:pStyle w:val="a3"/>
        <w:jc w:val="both"/>
        <w:outlineLvl w:val="0"/>
      </w:pPr>
      <w:r>
        <w:t>32 1 46</w:t>
      </w:r>
    </w:p>
    <w:p w:rsidR="00296A0E" w:rsidRDefault="00296A0E" w:rsidP="00296A0E">
      <w:pPr>
        <w:pStyle w:val="a3"/>
        <w:jc w:val="right"/>
        <w:outlineLvl w:val="0"/>
      </w:pPr>
      <w:r>
        <w:lastRenderedPageBreak/>
        <w:t>Приложение 1</w:t>
      </w:r>
    </w:p>
    <w:p w:rsidR="00296A0E" w:rsidRDefault="00296A0E" w:rsidP="00296A0E">
      <w:pPr>
        <w:pStyle w:val="a3"/>
        <w:jc w:val="right"/>
      </w:pPr>
      <w:r>
        <w:t xml:space="preserve">к постановлению  администрации </w:t>
      </w:r>
    </w:p>
    <w:p w:rsidR="00296A0E" w:rsidRDefault="00296A0E" w:rsidP="00296A0E">
      <w:pPr>
        <w:pStyle w:val="a3"/>
        <w:jc w:val="right"/>
      </w:pPr>
      <w:proofErr w:type="spellStart"/>
      <w:r>
        <w:t>Киндальского</w:t>
      </w:r>
      <w:proofErr w:type="spellEnd"/>
      <w:r w:rsidR="009A737F">
        <w:t xml:space="preserve"> </w:t>
      </w:r>
      <w:r>
        <w:t xml:space="preserve">сельского поселения   </w:t>
      </w:r>
    </w:p>
    <w:p w:rsidR="00296A0E" w:rsidRDefault="009A737F" w:rsidP="00296A0E">
      <w:pPr>
        <w:spacing w:after="120"/>
        <w:jc w:val="right"/>
        <w:rPr>
          <w:rFonts w:ascii="Arial" w:hAnsi="Arial" w:cs="Arial"/>
          <w:color w:val="424242"/>
          <w:sz w:val="21"/>
          <w:szCs w:val="21"/>
        </w:rPr>
      </w:pPr>
      <w:r>
        <w:rPr>
          <w:rFonts w:ascii="Arial" w:hAnsi="Arial" w:cs="Arial"/>
          <w:color w:val="424242"/>
          <w:sz w:val="21"/>
          <w:szCs w:val="21"/>
        </w:rPr>
        <w:t>о</w:t>
      </w:r>
      <w:r w:rsidR="00296A0E">
        <w:rPr>
          <w:rFonts w:ascii="Arial" w:hAnsi="Arial" w:cs="Arial"/>
          <w:color w:val="424242"/>
          <w:sz w:val="21"/>
          <w:szCs w:val="21"/>
        </w:rPr>
        <w:t>т 22.04.2013 № 21</w:t>
      </w:r>
    </w:p>
    <w:p w:rsidR="00296A0E" w:rsidRDefault="00296A0E" w:rsidP="00296A0E">
      <w:pPr>
        <w:spacing w:after="120"/>
        <w:jc w:val="right"/>
        <w:rPr>
          <w:rFonts w:ascii="Arial" w:hAnsi="Arial" w:cs="Arial"/>
          <w:color w:val="424242"/>
          <w:sz w:val="21"/>
          <w:szCs w:val="21"/>
        </w:rPr>
      </w:pPr>
    </w:p>
    <w:p w:rsidR="00296A0E" w:rsidRDefault="00296A0E" w:rsidP="00296A0E">
      <w:pPr>
        <w:spacing w:after="120"/>
        <w:jc w:val="center"/>
        <w:rPr>
          <w:rFonts w:ascii="Arial" w:hAnsi="Arial" w:cs="Arial"/>
          <w:color w:val="424242"/>
          <w:sz w:val="28"/>
          <w:szCs w:val="28"/>
        </w:rPr>
      </w:pPr>
    </w:p>
    <w:p w:rsidR="00296A0E" w:rsidRDefault="00296A0E" w:rsidP="00296A0E">
      <w:pPr>
        <w:spacing w:after="120"/>
        <w:jc w:val="center"/>
        <w:rPr>
          <w:b/>
          <w:color w:val="424242"/>
          <w:sz w:val="28"/>
          <w:szCs w:val="28"/>
        </w:rPr>
      </w:pPr>
      <w:r>
        <w:rPr>
          <w:b/>
          <w:color w:val="424242"/>
          <w:sz w:val="28"/>
          <w:szCs w:val="28"/>
        </w:rPr>
        <w:t xml:space="preserve">ПОЛОЖЕНИЕ </w:t>
      </w:r>
    </w:p>
    <w:p w:rsidR="00296A0E" w:rsidRPr="00AC5E14" w:rsidRDefault="00296A0E" w:rsidP="00296A0E">
      <w:pPr>
        <w:spacing w:after="120"/>
        <w:jc w:val="center"/>
        <w:rPr>
          <w:b/>
          <w:color w:val="424242"/>
          <w:sz w:val="28"/>
          <w:szCs w:val="28"/>
        </w:rPr>
      </w:pPr>
      <w:r w:rsidRPr="00AC5E14">
        <w:rPr>
          <w:b/>
          <w:color w:val="424242"/>
          <w:sz w:val="28"/>
          <w:szCs w:val="28"/>
        </w:rPr>
        <w:t>о порядке формирования и подготовки резерва управленческих кадров</w:t>
      </w:r>
    </w:p>
    <w:p w:rsidR="00296A0E" w:rsidRPr="00AC5E14" w:rsidRDefault="00296A0E" w:rsidP="00296A0E">
      <w:pPr>
        <w:spacing w:after="120"/>
        <w:jc w:val="center"/>
        <w:rPr>
          <w:b/>
          <w:color w:val="424242"/>
          <w:sz w:val="28"/>
          <w:szCs w:val="28"/>
        </w:rPr>
      </w:pPr>
      <w:r w:rsidRPr="00AC5E14">
        <w:rPr>
          <w:b/>
          <w:color w:val="424242"/>
          <w:sz w:val="28"/>
          <w:szCs w:val="28"/>
        </w:rPr>
        <w:t>МО «</w:t>
      </w:r>
      <w:proofErr w:type="spellStart"/>
      <w:r>
        <w:rPr>
          <w:b/>
          <w:color w:val="424242"/>
          <w:sz w:val="28"/>
          <w:szCs w:val="28"/>
        </w:rPr>
        <w:t>Киндальское</w:t>
      </w:r>
      <w:proofErr w:type="spellEnd"/>
      <w:r w:rsidRPr="00AC5E14">
        <w:rPr>
          <w:b/>
          <w:color w:val="424242"/>
          <w:sz w:val="28"/>
          <w:szCs w:val="28"/>
        </w:rPr>
        <w:t xml:space="preserve"> сельское поселение» </w:t>
      </w:r>
    </w:p>
    <w:p w:rsidR="00296A0E" w:rsidRPr="00AC5E14" w:rsidRDefault="00296A0E" w:rsidP="00296A0E">
      <w:pPr>
        <w:spacing w:after="120"/>
        <w:jc w:val="center"/>
        <w:outlineLvl w:val="0"/>
        <w:rPr>
          <w:b/>
          <w:color w:val="424242"/>
          <w:sz w:val="28"/>
          <w:szCs w:val="28"/>
        </w:rPr>
      </w:pPr>
      <w:r w:rsidRPr="00AC5E14">
        <w:rPr>
          <w:b/>
          <w:color w:val="424242"/>
          <w:sz w:val="28"/>
          <w:szCs w:val="28"/>
        </w:rPr>
        <w:t>1. Общие положения</w:t>
      </w:r>
    </w:p>
    <w:p w:rsidR="00296A0E" w:rsidRPr="00AC5E14" w:rsidRDefault="00296A0E" w:rsidP="00296A0E">
      <w:pPr>
        <w:spacing w:after="120"/>
        <w:rPr>
          <w:b/>
          <w:color w:val="424242"/>
          <w:sz w:val="28"/>
          <w:szCs w:val="28"/>
        </w:rPr>
      </w:pPr>
      <w:r w:rsidRPr="00AC5E14">
        <w:rPr>
          <w:b/>
          <w:color w:val="424242"/>
          <w:sz w:val="28"/>
          <w:szCs w:val="28"/>
        </w:rPr>
        <w:t> </w:t>
      </w:r>
    </w:p>
    <w:p w:rsidR="00296A0E" w:rsidRPr="00F032E3" w:rsidRDefault="00296A0E" w:rsidP="00296A0E">
      <w:pPr>
        <w:spacing w:after="120"/>
        <w:jc w:val="both"/>
        <w:rPr>
          <w:color w:val="424242"/>
          <w:sz w:val="28"/>
          <w:szCs w:val="28"/>
        </w:rPr>
      </w:pPr>
      <w:r w:rsidRPr="00F032E3">
        <w:rPr>
          <w:color w:val="424242"/>
          <w:sz w:val="28"/>
          <w:szCs w:val="28"/>
        </w:rPr>
        <w:t xml:space="preserve">1.1. Настоящее Положение определяет порядок формирования и подготовки </w:t>
      </w:r>
      <w:r>
        <w:rPr>
          <w:color w:val="424242"/>
          <w:sz w:val="28"/>
          <w:szCs w:val="28"/>
        </w:rPr>
        <w:t xml:space="preserve">резерва управленческих кадров  </w:t>
      </w:r>
      <w:proofErr w:type="spellStart"/>
      <w:r>
        <w:rPr>
          <w:color w:val="424242"/>
          <w:sz w:val="28"/>
          <w:szCs w:val="28"/>
        </w:rPr>
        <w:t>Киндальского</w:t>
      </w:r>
      <w:proofErr w:type="spellEnd"/>
      <w:r>
        <w:rPr>
          <w:color w:val="424242"/>
          <w:sz w:val="28"/>
          <w:szCs w:val="28"/>
        </w:rPr>
        <w:t xml:space="preserve"> сельского поселения</w:t>
      </w:r>
      <w:r w:rsidRPr="00F032E3">
        <w:rPr>
          <w:color w:val="424242"/>
          <w:sz w:val="28"/>
          <w:szCs w:val="28"/>
        </w:rPr>
        <w:t xml:space="preserve"> (далее - резерв).</w:t>
      </w:r>
    </w:p>
    <w:p w:rsidR="00296A0E" w:rsidRPr="00F032E3" w:rsidRDefault="00296A0E" w:rsidP="00296A0E">
      <w:pPr>
        <w:spacing w:after="120"/>
        <w:jc w:val="both"/>
        <w:rPr>
          <w:color w:val="424242"/>
          <w:sz w:val="28"/>
          <w:szCs w:val="28"/>
        </w:rPr>
      </w:pPr>
      <w:r w:rsidRPr="00F032E3">
        <w:rPr>
          <w:color w:val="424242"/>
          <w:sz w:val="28"/>
          <w:szCs w:val="28"/>
        </w:rPr>
        <w:t>1.2. Резерв формируется с целью отбора и подготовки кандидатов для замещения руководящих должностей в сфере муниципального управления.</w:t>
      </w:r>
    </w:p>
    <w:p w:rsidR="00296A0E" w:rsidRPr="00F032E3" w:rsidRDefault="00296A0E" w:rsidP="00296A0E">
      <w:pPr>
        <w:spacing w:after="120"/>
        <w:jc w:val="both"/>
        <w:rPr>
          <w:color w:val="424242"/>
          <w:sz w:val="28"/>
          <w:szCs w:val="28"/>
        </w:rPr>
      </w:pPr>
      <w:r w:rsidRPr="00F032E3">
        <w:rPr>
          <w:color w:val="424242"/>
          <w:sz w:val="28"/>
          <w:szCs w:val="28"/>
        </w:rPr>
        <w:t>1.3. Формирование резерва основано на принципах:</w:t>
      </w:r>
    </w:p>
    <w:p w:rsidR="00296A0E" w:rsidRPr="00F032E3" w:rsidRDefault="00296A0E" w:rsidP="00296A0E">
      <w:pPr>
        <w:spacing w:after="120"/>
        <w:jc w:val="both"/>
        <w:rPr>
          <w:color w:val="424242"/>
          <w:sz w:val="28"/>
          <w:szCs w:val="28"/>
        </w:rPr>
      </w:pPr>
      <w:r w:rsidRPr="00F032E3">
        <w:rPr>
          <w:color w:val="424242"/>
          <w:sz w:val="28"/>
          <w:szCs w:val="28"/>
        </w:rPr>
        <w:t>- компетентности и профессионализма лиц, включаемых в резерв;</w:t>
      </w:r>
    </w:p>
    <w:p w:rsidR="00296A0E" w:rsidRPr="00F032E3" w:rsidRDefault="00296A0E" w:rsidP="00296A0E">
      <w:pPr>
        <w:spacing w:after="120"/>
        <w:jc w:val="both"/>
        <w:rPr>
          <w:color w:val="424242"/>
          <w:sz w:val="28"/>
          <w:szCs w:val="28"/>
        </w:rPr>
      </w:pPr>
      <w:r w:rsidRPr="00F032E3">
        <w:rPr>
          <w:color w:val="424242"/>
          <w:sz w:val="28"/>
          <w:szCs w:val="28"/>
        </w:rPr>
        <w:t>- открытости;</w:t>
      </w:r>
    </w:p>
    <w:p w:rsidR="00296A0E" w:rsidRPr="00F032E3" w:rsidRDefault="00296A0E" w:rsidP="00296A0E">
      <w:pPr>
        <w:spacing w:after="120"/>
        <w:jc w:val="both"/>
        <w:rPr>
          <w:color w:val="424242"/>
          <w:sz w:val="28"/>
          <w:szCs w:val="28"/>
        </w:rPr>
      </w:pPr>
      <w:r w:rsidRPr="00F032E3">
        <w:rPr>
          <w:color w:val="424242"/>
          <w:sz w:val="28"/>
          <w:szCs w:val="28"/>
        </w:rPr>
        <w:t xml:space="preserve">- равного доступа граждан </w:t>
      </w:r>
      <w:r>
        <w:rPr>
          <w:color w:val="424242"/>
          <w:sz w:val="28"/>
          <w:szCs w:val="28"/>
        </w:rPr>
        <w:t xml:space="preserve"> Российской Федерации  </w:t>
      </w:r>
      <w:r w:rsidRPr="00F032E3">
        <w:rPr>
          <w:color w:val="424242"/>
          <w:sz w:val="28"/>
          <w:szCs w:val="28"/>
        </w:rPr>
        <w:t>для участия в формировании резерва;</w:t>
      </w:r>
    </w:p>
    <w:p w:rsidR="00296A0E" w:rsidRPr="00F032E3" w:rsidRDefault="00296A0E" w:rsidP="00296A0E">
      <w:pPr>
        <w:spacing w:after="120"/>
        <w:jc w:val="both"/>
        <w:rPr>
          <w:color w:val="424242"/>
          <w:sz w:val="28"/>
          <w:szCs w:val="28"/>
        </w:rPr>
      </w:pPr>
      <w:r w:rsidRPr="00F032E3">
        <w:rPr>
          <w:color w:val="424242"/>
          <w:sz w:val="28"/>
          <w:szCs w:val="28"/>
        </w:rPr>
        <w:t>- добровольности включения в резерв;</w:t>
      </w:r>
    </w:p>
    <w:p w:rsidR="00296A0E" w:rsidRPr="00F032E3" w:rsidRDefault="00296A0E" w:rsidP="00296A0E">
      <w:pPr>
        <w:spacing w:after="120"/>
        <w:jc w:val="both"/>
        <w:rPr>
          <w:color w:val="424242"/>
          <w:sz w:val="28"/>
          <w:szCs w:val="28"/>
        </w:rPr>
      </w:pPr>
      <w:r w:rsidRPr="00F032E3">
        <w:rPr>
          <w:color w:val="424242"/>
          <w:sz w:val="28"/>
          <w:szCs w:val="28"/>
        </w:rPr>
        <w:t>- единства основных требований, предъявляемых к кандидатам на выдвижение.</w:t>
      </w:r>
    </w:p>
    <w:p w:rsidR="00296A0E" w:rsidRDefault="00296A0E" w:rsidP="00296A0E">
      <w:pPr>
        <w:spacing w:after="120"/>
        <w:jc w:val="both"/>
        <w:rPr>
          <w:color w:val="424242"/>
          <w:sz w:val="28"/>
          <w:szCs w:val="28"/>
        </w:rPr>
      </w:pPr>
      <w:r w:rsidRPr="00F032E3">
        <w:rPr>
          <w:color w:val="424242"/>
          <w:sz w:val="28"/>
          <w:szCs w:val="28"/>
        </w:rPr>
        <w:t xml:space="preserve">1.4. Организация работы с резервом осуществляется   </w:t>
      </w:r>
      <w:r>
        <w:rPr>
          <w:color w:val="424242"/>
          <w:sz w:val="28"/>
          <w:szCs w:val="28"/>
        </w:rPr>
        <w:t>специалистом по кадровой работе</w:t>
      </w:r>
      <w:r w:rsidRPr="00F032E3">
        <w:rPr>
          <w:color w:val="424242"/>
          <w:sz w:val="28"/>
          <w:szCs w:val="28"/>
        </w:rPr>
        <w:t>.</w:t>
      </w:r>
    </w:p>
    <w:p w:rsidR="00296A0E" w:rsidRPr="00F032E3" w:rsidRDefault="00296A0E" w:rsidP="00296A0E">
      <w:pPr>
        <w:spacing w:after="120"/>
        <w:jc w:val="both"/>
        <w:rPr>
          <w:color w:val="424242"/>
          <w:sz w:val="28"/>
          <w:szCs w:val="28"/>
        </w:rPr>
      </w:pPr>
      <w:r>
        <w:rPr>
          <w:color w:val="424242"/>
          <w:sz w:val="28"/>
          <w:szCs w:val="28"/>
        </w:rPr>
        <w:t>1.5. Численный состав  резерва не  должен превышать  2 человека  на  1 должность.</w:t>
      </w:r>
    </w:p>
    <w:p w:rsidR="00296A0E" w:rsidRPr="00F032E3" w:rsidRDefault="00296A0E" w:rsidP="00296A0E">
      <w:pPr>
        <w:spacing w:after="120"/>
        <w:rPr>
          <w:color w:val="424242"/>
          <w:sz w:val="28"/>
          <w:szCs w:val="28"/>
        </w:rPr>
      </w:pPr>
      <w:r w:rsidRPr="00F032E3">
        <w:rPr>
          <w:color w:val="424242"/>
          <w:sz w:val="28"/>
          <w:szCs w:val="28"/>
        </w:rPr>
        <w:t> </w:t>
      </w:r>
    </w:p>
    <w:p w:rsidR="00296A0E" w:rsidRPr="00AC5E14" w:rsidRDefault="00296A0E" w:rsidP="00296A0E">
      <w:pPr>
        <w:spacing w:after="120"/>
        <w:jc w:val="center"/>
        <w:outlineLvl w:val="0"/>
        <w:rPr>
          <w:b/>
          <w:color w:val="424242"/>
          <w:sz w:val="28"/>
          <w:szCs w:val="28"/>
        </w:rPr>
      </w:pPr>
      <w:r w:rsidRPr="00AC5E14">
        <w:rPr>
          <w:b/>
          <w:color w:val="424242"/>
          <w:sz w:val="28"/>
          <w:szCs w:val="28"/>
        </w:rPr>
        <w:t>2. Порядок формирования и ведения резерва </w:t>
      </w:r>
    </w:p>
    <w:p w:rsidR="00296A0E" w:rsidRPr="00F032E3" w:rsidRDefault="00296A0E" w:rsidP="00296A0E">
      <w:pPr>
        <w:spacing w:after="120"/>
        <w:jc w:val="both"/>
        <w:rPr>
          <w:color w:val="424242"/>
          <w:sz w:val="28"/>
          <w:szCs w:val="28"/>
        </w:rPr>
      </w:pPr>
      <w:r w:rsidRPr="00F032E3">
        <w:rPr>
          <w:color w:val="424242"/>
          <w:sz w:val="28"/>
          <w:szCs w:val="28"/>
        </w:rPr>
        <w:t>2.1. Резерв формируется для замещения следующих должностей:</w:t>
      </w:r>
    </w:p>
    <w:p w:rsidR="00296A0E" w:rsidRDefault="00296A0E" w:rsidP="00296A0E">
      <w:pPr>
        <w:spacing w:after="120"/>
        <w:jc w:val="both"/>
        <w:rPr>
          <w:color w:val="424242"/>
          <w:sz w:val="28"/>
          <w:szCs w:val="28"/>
        </w:rPr>
      </w:pPr>
      <w:r w:rsidRPr="00F032E3">
        <w:rPr>
          <w:color w:val="424242"/>
          <w:sz w:val="28"/>
          <w:szCs w:val="28"/>
        </w:rPr>
        <w:t xml:space="preserve">-  главные  и </w:t>
      </w:r>
      <w:r>
        <w:rPr>
          <w:color w:val="424242"/>
          <w:sz w:val="28"/>
          <w:szCs w:val="28"/>
        </w:rPr>
        <w:t>младшие</w:t>
      </w:r>
      <w:r w:rsidRPr="00F032E3">
        <w:rPr>
          <w:color w:val="424242"/>
          <w:sz w:val="28"/>
          <w:szCs w:val="28"/>
        </w:rPr>
        <w:t xml:space="preserve">  должности муниципальной службы </w:t>
      </w:r>
      <w:r>
        <w:rPr>
          <w:color w:val="424242"/>
          <w:sz w:val="28"/>
          <w:szCs w:val="28"/>
        </w:rPr>
        <w:t>МО «</w:t>
      </w:r>
      <w:proofErr w:type="spellStart"/>
      <w:r>
        <w:rPr>
          <w:color w:val="424242"/>
          <w:sz w:val="28"/>
          <w:szCs w:val="28"/>
        </w:rPr>
        <w:t>Киндальское</w:t>
      </w:r>
      <w:proofErr w:type="spellEnd"/>
      <w:r>
        <w:rPr>
          <w:color w:val="424242"/>
          <w:sz w:val="28"/>
          <w:szCs w:val="28"/>
        </w:rPr>
        <w:t xml:space="preserve"> сельское поселение» категории «руководители»</w:t>
      </w:r>
      <w:r w:rsidRPr="00F032E3">
        <w:rPr>
          <w:color w:val="424242"/>
          <w:sz w:val="28"/>
          <w:szCs w:val="28"/>
        </w:rPr>
        <w:t>;</w:t>
      </w:r>
    </w:p>
    <w:p w:rsidR="00296A0E" w:rsidRPr="00F032E3" w:rsidRDefault="00296A0E" w:rsidP="00296A0E">
      <w:pPr>
        <w:spacing w:after="120"/>
        <w:jc w:val="both"/>
        <w:rPr>
          <w:color w:val="424242"/>
          <w:sz w:val="28"/>
          <w:szCs w:val="28"/>
        </w:rPr>
      </w:pPr>
      <w:r>
        <w:rPr>
          <w:color w:val="424242"/>
          <w:sz w:val="28"/>
          <w:szCs w:val="28"/>
        </w:rPr>
        <w:t>2.2. Перечень   должностей входящих  в резерв  управленческих кадров, утверждается  комиссией   по  формированию  и подготовке резерва по  предложениям   Главы администрации.</w:t>
      </w:r>
    </w:p>
    <w:p w:rsidR="00296A0E" w:rsidRPr="00F032E3" w:rsidRDefault="00296A0E" w:rsidP="00296A0E">
      <w:pPr>
        <w:spacing w:after="120"/>
        <w:jc w:val="both"/>
        <w:rPr>
          <w:color w:val="424242"/>
          <w:sz w:val="28"/>
          <w:szCs w:val="28"/>
        </w:rPr>
      </w:pPr>
      <w:r w:rsidRPr="00F032E3">
        <w:rPr>
          <w:color w:val="424242"/>
          <w:sz w:val="28"/>
          <w:szCs w:val="28"/>
        </w:rPr>
        <w:t>2.</w:t>
      </w:r>
      <w:r>
        <w:rPr>
          <w:color w:val="424242"/>
          <w:sz w:val="28"/>
          <w:szCs w:val="28"/>
        </w:rPr>
        <w:t>3</w:t>
      </w:r>
      <w:r w:rsidRPr="00F032E3">
        <w:rPr>
          <w:color w:val="424242"/>
          <w:sz w:val="28"/>
          <w:szCs w:val="28"/>
        </w:rPr>
        <w:t>. К лицам, претендующим на включение в резерв, предъявляются следующие требования:</w:t>
      </w:r>
    </w:p>
    <w:p w:rsidR="00296A0E" w:rsidRPr="00F032E3" w:rsidRDefault="00296A0E" w:rsidP="00296A0E">
      <w:pPr>
        <w:spacing w:after="120"/>
        <w:jc w:val="both"/>
        <w:rPr>
          <w:color w:val="424242"/>
          <w:sz w:val="28"/>
          <w:szCs w:val="28"/>
        </w:rPr>
      </w:pPr>
      <w:r w:rsidRPr="00F032E3">
        <w:rPr>
          <w:color w:val="424242"/>
          <w:sz w:val="28"/>
          <w:szCs w:val="28"/>
        </w:rPr>
        <w:t xml:space="preserve">- наличие высшего профессионального образования </w:t>
      </w:r>
    </w:p>
    <w:p w:rsidR="00296A0E" w:rsidRPr="00F032E3" w:rsidRDefault="00296A0E" w:rsidP="00296A0E">
      <w:pPr>
        <w:spacing w:after="120"/>
        <w:jc w:val="both"/>
        <w:rPr>
          <w:color w:val="424242"/>
          <w:sz w:val="28"/>
          <w:szCs w:val="28"/>
        </w:rPr>
      </w:pPr>
      <w:r w:rsidRPr="00F032E3">
        <w:rPr>
          <w:color w:val="424242"/>
          <w:sz w:val="28"/>
          <w:szCs w:val="28"/>
        </w:rPr>
        <w:lastRenderedPageBreak/>
        <w:t>- наличие стажа работы:</w:t>
      </w:r>
    </w:p>
    <w:p w:rsidR="00296A0E" w:rsidRPr="00F032E3" w:rsidRDefault="00296A0E" w:rsidP="00296A0E">
      <w:pPr>
        <w:spacing w:after="120"/>
        <w:ind w:firstLine="708"/>
        <w:jc w:val="both"/>
        <w:rPr>
          <w:color w:val="424242"/>
          <w:sz w:val="28"/>
          <w:szCs w:val="28"/>
        </w:rPr>
      </w:pPr>
      <w:r w:rsidRPr="00F032E3">
        <w:rPr>
          <w:color w:val="424242"/>
          <w:sz w:val="28"/>
          <w:szCs w:val="28"/>
        </w:rPr>
        <w:t xml:space="preserve">при включении в резерв на главные </w:t>
      </w:r>
      <w:r>
        <w:rPr>
          <w:color w:val="424242"/>
          <w:sz w:val="28"/>
          <w:szCs w:val="28"/>
        </w:rPr>
        <w:t xml:space="preserve">и младшие </w:t>
      </w:r>
      <w:r w:rsidRPr="00F032E3">
        <w:rPr>
          <w:color w:val="424242"/>
          <w:sz w:val="28"/>
          <w:szCs w:val="28"/>
        </w:rPr>
        <w:t>должности муниципальной службы требования к стажу устанавливаются в соответствии с действующими нормативными правовыми актами</w:t>
      </w:r>
      <w:r>
        <w:rPr>
          <w:color w:val="424242"/>
          <w:sz w:val="28"/>
          <w:szCs w:val="28"/>
        </w:rPr>
        <w:t xml:space="preserve"> и должностными инструкциями</w:t>
      </w:r>
      <w:r w:rsidRPr="00F032E3">
        <w:rPr>
          <w:color w:val="424242"/>
          <w:sz w:val="28"/>
          <w:szCs w:val="28"/>
        </w:rPr>
        <w:t>.</w:t>
      </w:r>
    </w:p>
    <w:p w:rsidR="00296A0E" w:rsidRPr="00F032E3" w:rsidRDefault="00296A0E" w:rsidP="00296A0E">
      <w:pPr>
        <w:spacing w:after="120"/>
        <w:jc w:val="both"/>
        <w:rPr>
          <w:color w:val="424242"/>
          <w:sz w:val="28"/>
          <w:szCs w:val="28"/>
        </w:rPr>
      </w:pPr>
      <w:r w:rsidRPr="00F032E3">
        <w:rPr>
          <w:color w:val="424242"/>
          <w:sz w:val="28"/>
          <w:szCs w:val="28"/>
        </w:rPr>
        <w:t>2.</w:t>
      </w:r>
      <w:r>
        <w:rPr>
          <w:color w:val="424242"/>
          <w:sz w:val="28"/>
          <w:szCs w:val="28"/>
        </w:rPr>
        <w:t>4</w:t>
      </w:r>
      <w:r w:rsidRPr="00F032E3">
        <w:rPr>
          <w:color w:val="424242"/>
          <w:sz w:val="28"/>
          <w:szCs w:val="28"/>
        </w:rPr>
        <w:t>. Выдвижение граждан в качестве кандидатов для включения в резерв осуществляется:</w:t>
      </w:r>
    </w:p>
    <w:p w:rsidR="00296A0E" w:rsidRPr="00F032E3" w:rsidRDefault="00296A0E" w:rsidP="00296A0E">
      <w:pPr>
        <w:spacing w:after="120"/>
        <w:jc w:val="both"/>
        <w:rPr>
          <w:color w:val="424242"/>
          <w:sz w:val="28"/>
          <w:szCs w:val="28"/>
        </w:rPr>
      </w:pPr>
      <w:r w:rsidRPr="00F032E3">
        <w:rPr>
          <w:color w:val="424242"/>
          <w:sz w:val="28"/>
          <w:szCs w:val="28"/>
        </w:rPr>
        <w:t xml:space="preserve">- по рекомендации руководителей органов местного самоуправления </w:t>
      </w:r>
      <w:proofErr w:type="spellStart"/>
      <w:r>
        <w:rPr>
          <w:color w:val="424242"/>
          <w:sz w:val="28"/>
          <w:szCs w:val="28"/>
        </w:rPr>
        <w:t>Киндальского</w:t>
      </w:r>
      <w:proofErr w:type="spellEnd"/>
      <w:r>
        <w:rPr>
          <w:color w:val="424242"/>
          <w:sz w:val="28"/>
          <w:szCs w:val="28"/>
        </w:rPr>
        <w:t xml:space="preserve"> сельского поселения,</w:t>
      </w:r>
    </w:p>
    <w:p w:rsidR="00296A0E" w:rsidRDefault="00296A0E" w:rsidP="00296A0E">
      <w:pPr>
        <w:spacing w:after="120"/>
        <w:jc w:val="both"/>
        <w:rPr>
          <w:color w:val="424242"/>
          <w:sz w:val="28"/>
          <w:szCs w:val="28"/>
        </w:rPr>
      </w:pPr>
      <w:r w:rsidRPr="00F032E3">
        <w:rPr>
          <w:color w:val="424242"/>
          <w:sz w:val="28"/>
          <w:szCs w:val="28"/>
        </w:rPr>
        <w:t xml:space="preserve"> по рекомендации руководителей муниципальных </w:t>
      </w:r>
      <w:r>
        <w:rPr>
          <w:color w:val="424242"/>
          <w:sz w:val="28"/>
          <w:szCs w:val="28"/>
        </w:rPr>
        <w:t xml:space="preserve"> </w:t>
      </w:r>
      <w:r w:rsidRPr="00F032E3">
        <w:rPr>
          <w:color w:val="424242"/>
          <w:sz w:val="28"/>
          <w:szCs w:val="28"/>
        </w:rPr>
        <w:t xml:space="preserve"> предприятий и учреждений;</w:t>
      </w:r>
    </w:p>
    <w:p w:rsidR="00296A0E" w:rsidRPr="00F032E3" w:rsidRDefault="00296A0E" w:rsidP="00296A0E">
      <w:pPr>
        <w:spacing w:after="120"/>
        <w:jc w:val="both"/>
        <w:rPr>
          <w:color w:val="424242"/>
          <w:sz w:val="28"/>
          <w:szCs w:val="28"/>
        </w:rPr>
      </w:pPr>
      <w:r>
        <w:rPr>
          <w:color w:val="424242"/>
          <w:sz w:val="28"/>
          <w:szCs w:val="28"/>
        </w:rPr>
        <w:t>- по рекомендациям общественным организаций и объединений;</w:t>
      </w:r>
    </w:p>
    <w:p w:rsidR="00296A0E" w:rsidRPr="00F032E3" w:rsidRDefault="00296A0E" w:rsidP="00296A0E">
      <w:pPr>
        <w:spacing w:after="120"/>
        <w:jc w:val="both"/>
        <w:rPr>
          <w:color w:val="424242"/>
          <w:sz w:val="28"/>
          <w:szCs w:val="28"/>
        </w:rPr>
      </w:pPr>
      <w:r w:rsidRPr="00F032E3">
        <w:rPr>
          <w:color w:val="424242"/>
          <w:sz w:val="28"/>
          <w:szCs w:val="28"/>
        </w:rPr>
        <w:t>- путем самовыдвижения.</w:t>
      </w:r>
    </w:p>
    <w:p w:rsidR="00296A0E" w:rsidRPr="00F032E3" w:rsidRDefault="00296A0E" w:rsidP="00296A0E">
      <w:pPr>
        <w:spacing w:after="120"/>
        <w:jc w:val="both"/>
        <w:rPr>
          <w:color w:val="424242"/>
          <w:sz w:val="28"/>
          <w:szCs w:val="28"/>
        </w:rPr>
      </w:pPr>
      <w:r w:rsidRPr="00F032E3">
        <w:rPr>
          <w:color w:val="424242"/>
          <w:sz w:val="28"/>
          <w:szCs w:val="28"/>
        </w:rPr>
        <w:t>2.5. Для включения в резерв в комиссию по формированию и подготовке резерва управленческих кадров представляются следующие документы:</w:t>
      </w:r>
    </w:p>
    <w:p w:rsidR="00296A0E" w:rsidRPr="00F032E3" w:rsidRDefault="00296A0E" w:rsidP="00296A0E">
      <w:pPr>
        <w:spacing w:after="120"/>
        <w:jc w:val="both"/>
        <w:rPr>
          <w:color w:val="424242"/>
          <w:sz w:val="28"/>
          <w:szCs w:val="28"/>
        </w:rPr>
      </w:pPr>
      <w:r w:rsidRPr="00F032E3">
        <w:rPr>
          <w:color w:val="424242"/>
          <w:sz w:val="28"/>
          <w:szCs w:val="28"/>
        </w:rPr>
        <w:t xml:space="preserve">- личное заявление гражданина </w:t>
      </w:r>
      <w:proofErr w:type="gramStart"/>
      <w:r w:rsidRPr="00F032E3">
        <w:rPr>
          <w:color w:val="424242"/>
          <w:sz w:val="28"/>
          <w:szCs w:val="28"/>
        </w:rPr>
        <w:t>о включении в резерв</w:t>
      </w:r>
      <w:r>
        <w:rPr>
          <w:color w:val="424242"/>
          <w:sz w:val="28"/>
          <w:szCs w:val="28"/>
        </w:rPr>
        <w:t xml:space="preserve"> с учетом  мотивации  к участию в  формировании</w:t>
      </w:r>
      <w:proofErr w:type="gramEnd"/>
      <w:r>
        <w:rPr>
          <w:color w:val="424242"/>
          <w:sz w:val="28"/>
          <w:szCs w:val="28"/>
        </w:rPr>
        <w:t xml:space="preserve"> управленческих кадров</w:t>
      </w:r>
      <w:r w:rsidRPr="00F032E3">
        <w:rPr>
          <w:color w:val="424242"/>
          <w:sz w:val="28"/>
          <w:szCs w:val="28"/>
        </w:rPr>
        <w:t>;</w:t>
      </w:r>
    </w:p>
    <w:p w:rsidR="00296A0E" w:rsidRDefault="00296A0E" w:rsidP="00296A0E">
      <w:pPr>
        <w:spacing w:after="120"/>
        <w:jc w:val="both"/>
        <w:rPr>
          <w:i/>
          <w:color w:val="424242"/>
          <w:sz w:val="28"/>
          <w:szCs w:val="28"/>
        </w:rPr>
      </w:pPr>
      <w:r w:rsidRPr="00F032E3">
        <w:rPr>
          <w:color w:val="424242"/>
          <w:sz w:val="28"/>
          <w:szCs w:val="28"/>
        </w:rPr>
        <w:t xml:space="preserve">- собственноручно заполненная и подписанная </w:t>
      </w:r>
      <w:r>
        <w:rPr>
          <w:sz w:val="28"/>
          <w:szCs w:val="28"/>
        </w:rPr>
        <w:t xml:space="preserve">анкета </w:t>
      </w:r>
      <w:r w:rsidRPr="00F032E3">
        <w:rPr>
          <w:color w:val="424242"/>
          <w:sz w:val="28"/>
          <w:szCs w:val="28"/>
        </w:rPr>
        <w:t>утвержденн</w:t>
      </w:r>
      <w:r>
        <w:rPr>
          <w:color w:val="424242"/>
          <w:sz w:val="28"/>
          <w:szCs w:val="28"/>
        </w:rPr>
        <w:t>ая приложением  № 4  к настоящему постановлению;</w:t>
      </w:r>
    </w:p>
    <w:p w:rsidR="00296A0E" w:rsidRPr="00F032E3" w:rsidRDefault="00296A0E" w:rsidP="00296A0E">
      <w:pPr>
        <w:spacing w:after="120"/>
        <w:jc w:val="both"/>
        <w:rPr>
          <w:color w:val="424242"/>
          <w:sz w:val="28"/>
          <w:szCs w:val="28"/>
        </w:rPr>
      </w:pPr>
      <w:r w:rsidRPr="00F032E3">
        <w:rPr>
          <w:i/>
          <w:color w:val="424242"/>
          <w:sz w:val="28"/>
          <w:szCs w:val="28"/>
        </w:rPr>
        <w:t xml:space="preserve"> </w:t>
      </w:r>
      <w:r w:rsidRPr="00F032E3">
        <w:rPr>
          <w:color w:val="424242"/>
          <w:sz w:val="28"/>
          <w:szCs w:val="28"/>
        </w:rPr>
        <w:t>- копия паспорта или заменяющего его документа;</w:t>
      </w:r>
    </w:p>
    <w:p w:rsidR="00296A0E" w:rsidRDefault="00296A0E" w:rsidP="00296A0E">
      <w:pPr>
        <w:spacing w:after="120"/>
        <w:jc w:val="both"/>
        <w:rPr>
          <w:color w:val="424242"/>
          <w:sz w:val="28"/>
          <w:szCs w:val="28"/>
        </w:rPr>
      </w:pPr>
      <w:r w:rsidRPr="00F032E3">
        <w:rPr>
          <w:color w:val="424242"/>
          <w:sz w:val="28"/>
          <w:szCs w:val="28"/>
        </w:rPr>
        <w:t>- копии документов, подтверждающих необходимое профессиональное образование, стаж работы и квалификацию, заверенные кадровой службой по месту работы;</w:t>
      </w:r>
    </w:p>
    <w:p w:rsidR="00296A0E" w:rsidRPr="00F032E3" w:rsidRDefault="00296A0E" w:rsidP="00296A0E">
      <w:pPr>
        <w:spacing w:after="120"/>
        <w:jc w:val="both"/>
        <w:rPr>
          <w:color w:val="424242"/>
          <w:sz w:val="28"/>
          <w:szCs w:val="28"/>
        </w:rPr>
      </w:pPr>
      <w:r>
        <w:rPr>
          <w:color w:val="424242"/>
          <w:sz w:val="28"/>
          <w:szCs w:val="28"/>
        </w:rPr>
        <w:t xml:space="preserve">- характеристики, </w:t>
      </w:r>
      <w:r w:rsidRPr="00F032E3">
        <w:rPr>
          <w:color w:val="424242"/>
          <w:sz w:val="28"/>
          <w:szCs w:val="28"/>
        </w:rPr>
        <w:t xml:space="preserve"> рекомендации либо отзывы с  предыдущих мест работы.</w:t>
      </w:r>
    </w:p>
    <w:p w:rsidR="00296A0E" w:rsidRPr="00F032E3" w:rsidRDefault="00296A0E" w:rsidP="00296A0E">
      <w:pPr>
        <w:spacing w:after="120"/>
        <w:jc w:val="both"/>
        <w:rPr>
          <w:color w:val="424242"/>
          <w:sz w:val="28"/>
          <w:szCs w:val="28"/>
        </w:rPr>
      </w:pPr>
      <w:r w:rsidRPr="00F032E3">
        <w:rPr>
          <w:color w:val="424242"/>
          <w:sz w:val="28"/>
          <w:szCs w:val="28"/>
        </w:rPr>
        <w:t>2.6. Объявление о формировании резерва публикуется в</w:t>
      </w:r>
      <w:r w:rsidR="009A737F">
        <w:rPr>
          <w:color w:val="424242"/>
          <w:sz w:val="28"/>
          <w:szCs w:val="28"/>
        </w:rPr>
        <w:t xml:space="preserve"> районной </w:t>
      </w:r>
      <w:r w:rsidRPr="00F032E3">
        <w:rPr>
          <w:color w:val="424242"/>
          <w:sz w:val="28"/>
          <w:szCs w:val="28"/>
        </w:rPr>
        <w:t xml:space="preserve"> газете «</w:t>
      </w:r>
      <w:r>
        <w:rPr>
          <w:color w:val="424242"/>
          <w:sz w:val="28"/>
          <w:szCs w:val="28"/>
        </w:rPr>
        <w:t>Северная правда</w:t>
      </w:r>
      <w:r w:rsidRPr="00F032E3">
        <w:rPr>
          <w:color w:val="424242"/>
          <w:sz w:val="28"/>
          <w:szCs w:val="28"/>
        </w:rPr>
        <w:t>» и размещается на официальном интернет-сайте</w:t>
      </w:r>
      <w:r>
        <w:rPr>
          <w:color w:val="424242"/>
          <w:sz w:val="28"/>
          <w:szCs w:val="28"/>
        </w:rPr>
        <w:t xml:space="preserve"> </w:t>
      </w:r>
      <w:proofErr w:type="spellStart"/>
      <w:r>
        <w:rPr>
          <w:color w:val="424242"/>
          <w:sz w:val="28"/>
          <w:szCs w:val="28"/>
        </w:rPr>
        <w:t>Киндальского</w:t>
      </w:r>
      <w:proofErr w:type="spellEnd"/>
      <w:r>
        <w:rPr>
          <w:color w:val="424242"/>
          <w:sz w:val="28"/>
          <w:szCs w:val="28"/>
        </w:rPr>
        <w:t xml:space="preserve"> сельского поселения</w:t>
      </w:r>
      <w:proofErr w:type="gramStart"/>
      <w:r w:rsidRPr="00F032E3">
        <w:rPr>
          <w:color w:val="424242"/>
          <w:sz w:val="28"/>
          <w:szCs w:val="28"/>
        </w:rPr>
        <w:t xml:space="preserve"> .</w:t>
      </w:r>
      <w:proofErr w:type="gramEnd"/>
    </w:p>
    <w:p w:rsidR="00296A0E" w:rsidRPr="00F032E3" w:rsidRDefault="00296A0E" w:rsidP="00296A0E">
      <w:pPr>
        <w:spacing w:after="120"/>
        <w:jc w:val="both"/>
        <w:rPr>
          <w:color w:val="424242"/>
          <w:sz w:val="28"/>
          <w:szCs w:val="28"/>
        </w:rPr>
      </w:pPr>
      <w:r w:rsidRPr="00F032E3">
        <w:rPr>
          <w:color w:val="424242"/>
          <w:sz w:val="28"/>
          <w:szCs w:val="28"/>
        </w:rPr>
        <w:t>В объявлении указываются: место и сроки приема документов, требования, предъявляемые к кандидатам.</w:t>
      </w:r>
    </w:p>
    <w:p w:rsidR="00296A0E" w:rsidRPr="00F032E3" w:rsidRDefault="00296A0E" w:rsidP="00296A0E">
      <w:pPr>
        <w:spacing w:after="120"/>
        <w:jc w:val="both"/>
        <w:rPr>
          <w:color w:val="424242"/>
          <w:sz w:val="28"/>
          <w:szCs w:val="28"/>
        </w:rPr>
      </w:pPr>
      <w:r w:rsidRPr="00F032E3">
        <w:rPr>
          <w:color w:val="424242"/>
          <w:sz w:val="28"/>
          <w:szCs w:val="28"/>
        </w:rPr>
        <w:t>2.7.Включение в резерв  осуществляется  по результатам отбора.</w:t>
      </w:r>
    </w:p>
    <w:p w:rsidR="00296A0E" w:rsidRPr="00F032E3" w:rsidRDefault="00296A0E" w:rsidP="00296A0E">
      <w:pPr>
        <w:spacing w:after="120"/>
        <w:jc w:val="both"/>
        <w:rPr>
          <w:color w:val="424242"/>
          <w:sz w:val="28"/>
          <w:szCs w:val="28"/>
        </w:rPr>
      </w:pPr>
      <w:r w:rsidRPr="00F032E3">
        <w:rPr>
          <w:color w:val="424242"/>
          <w:sz w:val="28"/>
          <w:szCs w:val="28"/>
        </w:rPr>
        <w:t xml:space="preserve"> Оценку и отбор кандидатов в резерв осуществляет комиссия по формированию и подготовке резерва управленческих кадров  </w:t>
      </w:r>
      <w:proofErr w:type="spellStart"/>
      <w:r>
        <w:rPr>
          <w:color w:val="424242"/>
          <w:sz w:val="28"/>
          <w:szCs w:val="28"/>
        </w:rPr>
        <w:t>Киндальского</w:t>
      </w:r>
      <w:proofErr w:type="spellEnd"/>
      <w:r>
        <w:rPr>
          <w:color w:val="424242"/>
          <w:sz w:val="28"/>
          <w:szCs w:val="28"/>
        </w:rPr>
        <w:t xml:space="preserve"> сельского поселения.</w:t>
      </w:r>
    </w:p>
    <w:p w:rsidR="00296A0E" w:rsidRPr="00F032E3" w:rsidRDefault="00296A0E" w:rsidP="00296A0E">
      <w:pPr>
        <w:spacing w:after="120"/>
        <w:jc w:val="both"/>
        <w:rPr>
          <w:color w:val="424242"/>
          <w:sz w:val="28"/>
          <w:szCs w:val="28"/>
        </w:rPr>
      </w:pPr>
      <w:r w:rsidRPr="00F032E3">
        <w:rPr>
          <w:color w:val="424242"/>
          <w:sz w:val="28"/>
          <w:szCs w:val="28"/>
        </w:rPr>
        <w:t xml:space="preserve">Решение комиссии по формированию и подготовке </w:t>
      </w:r>
      <w:r>
        <w:rPr>
          <w:color w:val="424242"/>
          <w:sz w:val="28"/>
          <w:szCs w:val="28"/>
        </w:rPr>
        <w:t xml:space="preserve"> </w:t>
      </w:r>
      <w:r w:rsidRPr="00F032E3">
        <w:rPr>
          <w:color w:val="424242"/>
          <w:sz w:val="28"/>
          <w:szCs w:val="28"/>
        </w:rPr>
        <w:t xml:space="preserve"> резерва управленческих кадров  </w:t>
      </w:r>
      <w:proofErr w:type="spellStart"/>
      <w:r>
        <w:rPr>
          <w:color w:val="424242"/>
          <w:sz w:val="28"/>
          <w:szCs w:val="28"/>
        </w:rPr>
        <w:t>Киндальского</w:t>
      </w:r>
      <w:proofErr w:type="spellEnd"/>
      <w:r>
        <w:rPr>
          <w:color w:val="424242"/>
          <w:sz w:val="28"/>
          <w:szCs w:val="28"/>
        </w:rPr>
        <w:t xml:space="preserve"> сельского поселения</w:t>
      </w:r>
      <w:r w:rsidRPr="00F032E3">
        <w:rPr>
          <w:color w:val="424242"/>
          <w:sz w:val="28"/>
          <w:szCs w:val="28"/>
        </w:rPr>
        <w:t xml:space="preserve"> принимается в течение 30 дней со дня окончания срока приема документов</w:t>
      </w:r>
      <w:r>
        <w:rPr>
          <w:color w:val="424242"/>
          <w:sz w:val="28"/>
          <w:szCs w:val="28"/>
        </w:rPr>
        <w:t xml:space="preserve"> в виде протокола.</w:t>
      </w:r>
    </w:p>
    <w:p w:rsidR="00296A0E" w:rsidRPr="00F032E3" w:rsidRDefault="00296A0E" w:rsidP="00296A0E">
      <w:pPr>
        <w:spacing w:after="120"/>
        <w:jc w:val="both"/>
        <w:rPr>
          <w:color w:val="424242"/>
          <w:sz w:val="28"/>
          <w:szCs w:val="28"/>
        </w:rPr>
      </w:pPr>
      <w:r w:rsidRPr="00F032E3">
        <w:rPr>
          <w:color w:val="424242"/>
          <w:sz w:val="28"/>
          <w:szCs w:val="28"/>
        </w:rPr>
        <w:t>2.8. Критериями отбора кандидатов для включения в резерв выступают:</w:t>
      </w:r>
    </w:p>
    <w:p w:rsidR="00296A0E" w:rsidRPr="00F032E3" w:rsidRDefault="00296A0E" w:rsidP="00296A0E">
      <w:pPr>
        <w:spacing w:after="120"/>
        <w:jc w:val="both"/>
        <w:rPr>
          <w:color w:val="424242"/>
          <w:sz w:val="28"/>
          <w:szCs w:val="28"/>
        </w:rPr>
      </w:pPr>
      <w:r w:rsidRPr="00F032E3">
        <w:rPr>
          <w:color w:val="424242"/>
          <w:sz w:val="28"/>
          <w:szCs w:val="28"/>
        </w:rPr>
        <w:t>- наличие  высшего профессионального образования;</w:t>
      </w:r>
    </w:p>
    <w:p w:rsidR="00296A0E" w:rsidRPr="00F032E3" w:rsidRDefault="00296A0E" w:rsidP="00296A0E">
      <w:pPr>
        <w:spacing w:after="120"/>
        <w:jc w:val="both"/>
        <w:rPr>
          <w:color w:val="424242"/>
          <w:sz w:val="28"/>
          <w:szCs w:val="28"/>
        </w:rPr>
      </w:pPr>
      <w:r w:rsidRPr="00F032E3">
        <w:rPr>
          <w:color w:val="424242"/>
          <w:sz w:val="28"/>
          <w:szCs w:val="28"/>
        </w:rPr>
        <w:t>-  наличие стажа работы</w:t>
      </w:r>
      <w:r>
        <w:rPr>
          <w:color w:val="424242"/>
          <w:sz w:val="28"/>
          <w:szCs w:val="28"/>
        </w:rPr>
        <w:t>;</w:t>
      </w:r>
    </w:p>
    <w:p w:rsidR="00296A0E" w:rsidRPr="00F032E3" w:rsidRDefault="00296A0E" w:rsidP="00296A0E">
      <w:pPr>
        <w:spacing w:after="120"/>
        <w:jc w:val="both"/>
        <w:rPr>
          <w:color w:val="424242"/>
          <w:sz w:val="28"/>
          <w:szCs w:val="28"/>
        </w:rPr>
      </w:pPr>
      <w:r w:rsidRPr="00F032E3">
        <w:rPr>
          <w:color w:val="424242"/>
          <w:sz w:val="28"/>
          <w:szCs w:val="28"/>
        </w:rPr>
        <w:t>- профессиональная компетентность;</w:t>
      </w:r>
    </w:p>
    <w:p w:rsidR="00296A0E" w:rsidRDefault="00296A0E" w:rsidP="00296A0E">
      <w:pPr>
        <w:spacing w:after="120"/>
        <w:jc w:val="both"/>
        <w:rPr>
          <w:color w:val="424242"/>
          <w:sz w:val="28"/>
          <w:szCs w:val="28"/>
        </w:rPr>
      </w:pPr>
      <w:r w:rsidRPr="00F032E3">
        <w:rPr>
          <w:color w:val="424242"/>
          <w:sz w:val="28"/>
          <w:szCs w:val="28"/>
        </w:rPr>
        <w:t>- мотивация к участию в формировании резерва управленческих кадров;</w:t>
      </w:r>
    </w:p>
    <w:p w:rsidR="00296A0E" w:rsidRDefault="00296A0E" w:rsidP="00296A0E">
      <w:pPr>
        <w:spacing w:after="120"/>
        <w:jc w:val="both"/>
        <w:rPr>
          <w:color w:val="424242"/>
          <w:sz w:val="28"/>
          <w:szCs w:val="28"/>
        </w:rPr>
      </w:pPr>
      <w:r>
        <w:rPr>
          <w:color w:val="424242"/>
          <w:sz w:val="28"/>
          <w:szCs w:val="28"/>
        </w:rPr>
        <w:lastRenderedPageBreak/>
        <w:t>- наличие поощрений и награждений  за период трудовой деятельности;</w:t>
      </w:r>
    </w:p>
    <w:p w:rsidR="00296A0E" w:rsidRPr="00F032E3" w:rsidRDefault="00296A0E" w:rsidP="00296A0E">
      <w:pPr>
        <w:spacing w:after="120"/>
        <w:jc w:val="both"/>
        <w:rPr>
          <w:color w:val="424242"/>
          <w:sz w:val="28"/>
          <w:szCs w:val="28"/>
        </w:rPr>
      </w:pPr>
      <w:r>
        <w:rPr>
          <w:color w:val="424242"/>
          <w:sz w:val="28"/>
          <w:szCs w:val="28"/>
        </w:rPr>
        <w:t>- наличие  либо отсутствие дисциплинарных взысканий  по месту  работ в течение последних 5 лет;</w:t>
      </w:r>
    </w:p>
    <w:p w:rsidR="00296A0E" w:rsidRPr="00F032E3" w:rsidRDefault="009A737F" w:rsidP="00296A0E">
      <w:pPr>
        <w:spacing w:after="120"/>
        <w:jc w:val="both"/>
        <w:rPr>
          <w:color w:val="424242"/>
          <w:sz w:val="28"/>
          <w:szCs w:val="28"/>
        </w:rPr>
      </w:pPr>
      <w:r>
        <w:rPr>
          <w:color w:val="424242"/>
          <w:sz w:val="28"/>
          <w:szCs w:val="28"/>
        </w:rPr>
        <w:t xml:space="preserve">- возраст  от </w:t>
      </w:r>
      <w:r w:rsidR="00EF7645">
        <w:rPr>
          <w:color w:val="424242"/>
          <w:sz w:val="28"/>
          <w:szCs w:val="28"/>
        </w:rPr>
        <w:t>18</w:t>
      </w:r>
      <w:r>
        <w:rPr>
          <w:color w:val="424242"/>
          <w:sz w:val="28"/>
          <w:szCs w:val="28"/>
        </w:rPr>
        <w:t xml:space="preserve"> до 50 лет.</w:t>
      </w:r>
    </w:p>
    <w:p w:rsidR="00296A0E" w:rsidRPr="00F032E3" w:rsidRDefault="00296A0E" w:rsidP="00296A0E">
      <w:pPr>
        <w:spacing w:after="120"/>
        <w:jc w:val="both"/>
        <w:rPr>
          <w:color w:val="424242"/>
          <w:sz w:val="28"/>
          <w:szCs w:val="28"/>
        </w:rPr>
      </w:pPr>
      <w:r w:rsidRPr="00F032E3">
        <w:rPr>
          <w:color w:val="424242"/>
          <w:sz w:val="28"/>
          <w:szCs w:val="28"/>
        </w:rPr>
        <w:t xml:space="preserve">2.9. Список резерва утверждается  постановлением администрации </w:t>
      </w:r>
      <w:proofErr w:type="spellStart"/>
      <w:r>
        <w:rPr>
          <w:color w:val="424242"/>
          <w:sz w:val="28"/>
          <w:szCs w:val="28"/>
        </w:rPr>
        <w:t>Киндальского</w:t>
      </w:r>
      <w:proofErr w:type="spellEnd"/>
      <w:r>
        <w:rPr>
          <w:color w:val="424242"/>
          <w:sz w:val="28"/>
          <w:szCs w:val="28"/>
        </w:rPr>
        <w:t xml:space="preserve"> сельского поселения</w:t>
      </w:r>
      <w:proofErr w:type="gramStart"/>
      <w:r w:rsidRPr="00F032E3">
        <w:rPr>
          <w:color w:val="424242"/>
          <w:sz w:val="28"/>
          <w:szCs w:val="28"/>
        </w:rPr>
        <w:t xml:space="preserve"> .</w:t>
      </w:r>
      <w:proofErr w:type="gramEnd"/>
    </w:p>
    <w:p w:rsidR="00296A0E" w:rsidRPr="00F032E3" w:rsidRDefault="00296A0E" w:rsidP="00296A0E">
      <w:pPr>
        <w:spacing w:after="120"/>
        <w:jc w:val="both"/>
        <w:rPr>
          <w:color w:val="424242"/>
          <w:sz w:val="28"/>
          <w:szCs w:val="28"/>
        </w:rPr>
      </w:pPr>
      <w:r w:rsidRPr="00F032E3">
        <w:rPr>
          <w:color w:val="424242"/>
          <w:sz w:val="28"/>
          <w:szCs w:val="28"/>
        </w:rPr>
        <w:t>2.10</w:t>
      </w:r>
      <w:r>
        <w:rPr>
          <w:color w:val="424242"/>
          <w:sz w:val="28"/>
          <w:szCs w:val="28"/>
        </w:rPr>
        <w:t>.</w:t>
      </w:r>
      <w:r w:rsidRPr="00F032E3">
        <w:rPr>
          <w:color w:val="424242"/>
          <w:sz w:val="28"/>
          <w:szCs w:val="28"/>
        </w:rPr>
        <w:t xml:space="preserve"> Основаниями для исключения гражданина из резерва являются:</w:t>
      </w:r>
    </w:p>
    <w:p w:rsidR="00296A0E" w:rsidRPr="00F032E3" w:rsidRDefault="00296A0E" w:rsidP="00296A0E">
      <w:pPr>
        <w:spacing w:after="120"/>
        <w:jc w:val="both"/>
        <w:rPr>
          <w:color w:val="424242"/>
          <w:sz w:val="28"/>
          <w:szCs w:val="28"/>
        </w:rPr>
      </w:pPr>
      <w:r w:rsidRPr="00F032E3">
        <w:rPr>
          <w:color w:val="424242"/>
          <w:sz w:val="28"/>
          <w:szCs w:val="28"/>
        </w:rPr>
        <w:t>- личное заявление;</w:t>
      </w:r>
    </w:p>
    <w:p w:rsidR="00296A0E" w:rsidRPr="00F032E3" w:rsidRDefault="00296A0E" w:rsidP="00296A0E">
      <w:pPr>
        <w:spacing w:after="120"/>
        <w:jc w:val="both"/>
        <w:rPr>
          <w:color w:val="424242"/>
          <w:sz w:val="28"/>
          <w:szCs w:val="28"/>
        </w:rPr>
      </w:pPr>
      <w:r w:rsidRPr="00F032E3">
        <w:rPr>
          <w:color w:val="424242"/>
          <w:sz w:val="28"/>
          <w:szCs w:val="28"/>
        </w:rPr>
        <w:t>- отказ от назначения (или назначение) на должность, на замещение которой гражданин был включен в резерв;</w:t>
      </w:r>
    </w:p>
    <w:p w:rsidR="00296A0E" w:rsidRPr="00F032E3" w:rsidRDefault="00296A0E" w:rsidP="00296A0E">
      <w:pPr>
        <w:spacing w:after="120"/>
        <w:jc w:val="both"/>
        <w:rPr>
          <w:color w:val="424242"/>
          <w:sz w:val="28"/>
          <w:szCs w:val="28"/>
        </w:rPr>
      </w:pPr>
      <w:proofErr w:type="gramStart"/>
      <w:r w:rsidRPr="00F032E3">
        <w:rPr>
          <w:color w:val="424242"/>
          <w:sz w:val="28"/>
          <w:szCs w:val="28"/>
        </w:rPr>
        <w:t>- решение суда о признании гражданина, состоящего в резерве, недееспособным, ограниченно дееспособным или полностью нетрудоспособным в соответствии с медицинским заключением;</w:t>
      </w:r>
      <w:proofErr w:type="gramEnd"/>
    </w:p>
    <w:p w:rsidR="00296A0E" w:rsidRPr="00F032E3" w:rsidRDefault="00296A0E" w:rsidP="00296A0E">
      <w:pPr>
        <w:spacing w:after="120"/>
        <w:jc w:val="both"/>
        <w:rPr>
          <w:color w:val="424242"/>
          <w:sz w:val="28"/>
          <w:szCs w:val="28"/>
        </w:rPr>
      </w:pPr>
      <w:r w:rsidRPr="00F032E3">
        <w:rPr>
          <w:color w:val="424242"/>
          <w:sz w:val="28"/>
          <w:szCs w:val="28"/>
        </w:rPr>
        <w:t>- истечение срока нахождения в резерве;</w:t>
      </w:r>
    </w:p>
    <w:p w:rsidR="00296A0E" w:rsidRPr="00F032E3" w:rsidRDefault="00296A0E" w:rsidP="00296A0E">
      <w:pPr>
        <w:spacing w:after="120"/>
        <w:jc w:val="both"/>
        <w:rPr>
          <w:color w:val="424242"/>
          <w:sz w:val="28"/>
          <w:szCs w:val="28"/>
        </w:rPr>
      </w:pPr>
      <w:r w:rsidRPr="00F032E3">
        <w:rPr>
          <w:color w:val="424242"/>
          <w:sz w:val="28"/>
          <w:szCs w:val="28"/>
        </w:rPr>
        <w:t>- возникновение установленных законодательством оснований, препятствующих поступлению на муниципальную службу (применяется только в отношении лиц, состоящих в резерве для замещения должностей муниципальной службы);</w:t>
      </w:r>
    </w:p>
    <w:p w:rsidR="00296A0E" w:rsidRDefault="00296A0E" w:rsidP="00296A0E">
      <w:pPr>
        <w:spacing w:after="120"/>
        <w:jc w:val="both"/>
        <w:rPr>
          <w:color w:val="424242"/>
          <w:sz w:val="28"/>
          <w:szCs w:val="28"/>
        </w:rPr>
      </w:pPr>
      <w:proofErr w:type="gramStart"/>
      <w:r w:rsidRPr="00F032E3">
        <w:rPr>
          <w:color w:val="424242"/>
          <w:sz w:val="28"/>
          <w:szCs w:val="28"/>
        </w:rPr>
        <w:t>- смерть лица, состоящего в резерве, либо решение суда о признании его умершим (без вести пропавшим).</w:t>
      </w:r>
      <w:proofErr w:type="gramEnd"/>
    </w:p>
    <w:p w:rsidR="00296A0E" w:rsidRDefault="00296A0E" w:rsidP="00296A0E">
      <w:pPr>
        <w:spacing w:after="120"/>
        <w:jc w:val="both"/>
        <w:rPr>
          <w:color w:val="424242"/>
          <w:sz w:val="28"/>
          <w:szCs w:val="28"/>
        </w:rPr>
      </w:pPr>
      <w:r>
        <w:rPr>
          <w:color w:val="424242"/>
          <w:sz w:val="28"/>
          <w:szCs w:val="28"/>
        </w:rPr>
        <w:t>- достижение предельного возраста, нахождение  в резерве, установленного п. 2.8 настоящего Положения;</w:t>
      </w:r>
    </w:p>
    <w:p w:rsidR="00296A0E" w:rsidRDefault="00296A0E" w:rsidP="00296A0E">
      <w:pPr>
        <w:autoSpaceDE w:val="0"/>
        <w:autoSpaceDN w:val="0"/>
        <w:adjustRightInd w:val="0"/>
        <w:jc w:val="both"/>
        <w:rPr>
          <w:sz w:val="28"/>
          <w:szCs w:val="28"/>
        </w:rPr>
      </w:pPr>
      <w:proofErr w:type="gramStart"/>
      <w:r>
        <w:rPr>
          <w:color w:val="424242"/>
          <w:sz w:val="28"/>
          <w:szCs w:val="28"/>
        </w:rPr>
        <w:t>-</w:t>
      </w:r>
      <w:r w:rsidRPr="00F232B8">
        <w:rPr>
          <w:sz w:val="28"/>
          <w:szCs w:val="28"/>
        </w:rPr>
        <w:t xml:space="preserve"> </w:t>
      </w:r>
      <w:r>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Pr>
          <w:sz w:val="28"/>
          <w:szCs w:val="28"/>
        </w:rPr>
        <w:t xml:space="preserve"> с </w:t>
      </w:r>
      <w:proofErr w:type="gramStart"/>
      <w:r>
        <w:rPr>
          <w:sz w:val="28"/>
          <w:szCs w:val="28"/>
        </w:rPr>
        <w:t>которым</w:t>
      </w:r>
      <w:proofErr w:type="gramEnd"/>
      <w:r>
        <w:rPr>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296A0E" w:rsidRDefault="00296A0E" w:rsidP="00296A0E">
      <w:pPr>
        <w:spacing w:after="120"/>
        <w:jc w:val="both"/>
        <w:rPr>
          <w:color w:val="424242"/>
          <w:sz w:val="28"/>
          <w:szCs w:val="28"/>
        </w:rPr>
      </w:pPr>
    </w:p>
    <w:p w:rsidR="00296A0E" w:rsidRPr="00F032E3" w:rsidRDefault="00296A0E" w:rsidP="00296A0E">
      <w:pPr>
        <w:spacing w:after="120"/>
        <w:jc w:val="both"/>
        <w:rPr>
          <w:color w:val="424242"/>
          <w:sz w:val="28"/>
          <w:szCs w:val="28"/>
        </w:rPr>
      </w:pPr>
      <w:r w:rsidRPr="00F032E3">
        <w:rPr>
          <w:color w:val="424242"/>
          <w:sz w:val="28"/>
          <w:szCs w:val="28"/>
        </w:rPr>
        <w:t>2.1</w:t>
      </w:r>
      <w:r>
        <w:rPr>
          <w:color w:val="424242"/>
          <w:sz w:val="28"/>
          <w:szCs w:val="28"/>
        </w:rPr>
        <w:t>1</w:t>
      </w:r>
      <w:r w:rsidRPr="00F032E3">
        <w:rPr>
          <w:color w:val="424242"/>
          <w:sz w:val="28"/>
          <w:szCs w:val="28"/>
        </w:rPr>
        <w:t xml:space="preserve">. Решение об исключении </w:t>
      </w:r>
      <w:r>
        <w:rPr>
          <w:color w:val="424242"/>
          <w:sz w:val="28"/>
          <w:szCs w:val="28"/>
        </w:rPr>
        <w:t xml:space="preserve">из резерва </w:t>
      </w:r>
      <w:r w:rsidRPr="00F032E3">
        <w:rPr>
          <w:color w:val="424242"/>
          <w:sz w:val="28"/>
          <w:szCs w:val="28"/>
        </w:rPr>
        <w:t xml:space="preserve">принимается постановлением администрации  </w:t>
      </w:r>
      <w:proofErr w:type="spellStart"/>
      <w:r>
        <w:rPr>
          <w:color w:val="424242"/>
          <w:sz w:val="28"/>
          <w:szCs w:val="28"/>
        </w:rPr>
        <w:t>Киндальского</w:t>
      </w:r>
      <w:proofErr w:type="spellEnd"/>
      <w:r>
        <w:rPr>
          <w:color w:val="424242"/>
          <w:sz w:val="28"/>
          <w:szCs w:val="28"/>
        </w:rPr>
        <w:t xml:space="preserve"> сельского поселения</w:t>
      </w:r>
      <w:r w:rsidRPr="00F032E3">
        <w:rPr>
          <w:color w:val="424242"/>
          <w:sz w:val="28"/>
          <w:szCs w:val="28"/>
        </w:rPr>
        <w:t xml:space="preserve">  на основании рекомендаций комиссии по формированию и подготовк</w:t>
      </w:r>
      <w:r>
        <w:rPr>
          <w:color w:val="424242"/>
          <w:sz w:val="28"/>
          <w:szCs w:val="28"/>
        </w:rPr>
        <w:t>е резерва управленческих кадров.</w:t>
      </w:r>
    </w:p>
    <w:p w:rsidR="00296A0E" w:rsidRPr="00F032E3" w:rsidRDefault="00296A0E" w:rsidP="00296A0E">
      <w:pPr>
        <w:spacing w:after="120"/>
        <w:jc w:val="both"/>
        <w:rPr>
          <w:color w:val="424242"/>
          <w:sz w:val="28"/>
          <w:szCs w:val="28"/>
        </w:rPr>
      </w:pPr>
      <w:r w:rsidRPr="00F032E3">
        <w:rPr>
          <w:color w:val="424242"/>
          <w:sz w:val="28"/>
          <w:szCs w:val="28"/>
        </w:rPr>
        <w:t> 2.1</w:t>
      </w:r>
      <w:r>
        <w:rPr>
          <w:color w:val="424242"/>
          <w:sz w:val="28"/>
          <w:szCs w:val="28"/>
        </w:rPr>
        <w:t>2</w:t>
      </w:r>
      <w:r w:rsidRPr="00F032E3">
        <w:rPr>
          <w:color w:val="424242"/>
          <w:sz w:val="28"/>
          <w:szCs w:val="28"/>
        </w:rPr>
        <w:t>.  При  исключении  граждан из резерва по основаниям,   установленным в пункте 2.10 настоящего Положения  резерв,  подлежит корректировке</w:t>
      </w:r>
      <w:r>
        <w:rPr>
          <w:color w:val="424242"/>
          <w:sz w:val="28"/>
          <w:szCs w:val="28"/>
        </w:rPr>
        <w:t xml:space="preserve"> в течение 4 месяцев</w:t>
      </w:r>
      <w:r w:rsidRPr="00F032E3">
        <w:rPr>
          <w:color w:val="424242"/>
          <w:sz w:val="28"/>
          <w:szCs w:val="28"/>
        </w:rPr>
        <w:t>.</w:t>
      </w:r>
    </w:p>
    <w:p w:rsidR="00296A0E" w:rsidRPr="00F032E3" w:rsidRDefault="00296A0E" w:rsidP="00296A0E">
      <w:pPr>
        <w:spacing w:after="120"/>
        <w:rPr>
          <w:color w:val="424242"/>
          <w:sz w:val="28"/>
          <w:szCs w:val="28"/>
        </w:rPr>
      </w:pPr>
    </w:p>
    <w:p w:rsidR="00296A0E" w:rsidRPr="00AC5E14" w:rsidRDefault="00296A0E" w:rsidP="00296A0E">
      <w:pPr>
        <w:spacing w:after="120"/>
        <w:jc w:val="center"/>
        <w:outlineLvl w:val="0"/>
        <w:rPr>
          <w:b/>
          <w:color w:val="424242"/>
          <w:sz w:val="28"/>
          <w:szCs w:val="28"/>
        </w:rPr>
      </w:pPr>
      <w:r w:rsidRPr="00AC5E14">
        <w:rPr>
          <w:b/>
          <w:color w:val="424242"/>
          <w:sz w:val="28"/>
          <w:szCs w:val="28"/>
        </w:rPr>
        <w:lastRenderedPageBreak/>
        <w:t>3. Подготовка резерва </w:t>
      </w:r>
    </w:p>
    <w:p w:rsidR="00296A0E" w:rsidRPr="00F032E3" w:rsidRDefault="00296A0E" w:rsidP="00296A0E">
      <w:pPr>
        <w:spacing w:after="120"/>
        <w:jc w:val="both"/>
        <w:rPr>
          <w:color w:val="424242"/>
          <w:sz w:val="28"/>
          <w:szCs w:val="28"/>
        </w:rPr>
      </w:pPr>
      <w:r w:rsidRPr="00F032E3">
        <w:rPr>
          <w:color w:val="424242"/>
          <w:sz w:val="28"/>
          <w:szCs w:val="28"/>
        </w:rPr>
        <w:t>3.1. Основными формами подготовки лиц, состоящих в резерве, являются:</w:t>
      </w:r>
    </w:p>
    <w:p w:rsidR="00296A0E" w:rsidRPr="00F032E3" w:rsidRDefault="00296A0E" w:rsidP="00296A0E">
      <w:pPr>
        <w:spacing w:after="120"/>
        <w:jc w:val="both"/>
        <w:rPr>
          <w:color w:val="424242"/>
          <w:sz w:val="28"/>
          <w:szCs w:val="28"/>
        </w:rPr>
      </w:pPr>
      <w:r w:rsidRPr="00F032E3">
        <w:rPr>
          <w:color w:val="424242"/>
          <w:sz w:val="28"/>
          <w:szCs w:val="28"/>
        </w:rPr>
        <w:t>- самоподготовка;</w:t>
      </w:r>
    </w:p>
    <w:p w:rsidR="00296A0E" w:rsidRPr="00F032E3" w:rsidRDefault="00296A0E" w:rsidP="00296A0E">
      <w:pPr>
        <w:spacing w:after="120"/>
        <w:jc w:val="both"/>
        <w:rPr>
          <w:color w:val="424242"/>
          <w:sz w:val="28"/>
          <w:szCs w:val="28"/>
        </w:rPr>
      </w:pPr>
      <w:r w:rsidRPr="00F032E3">
        <w:rPr>
          <w:color w:val="424242"/>
          <w:sz w:val="28"/>
          <w:szCs w:val="28"/>
        </w:rPr>
        <w:t>-  участие в работе  коллегиальных</w:t>
      </w:r>
      <w:r>
        <w:rPr>
          <w:color w:val="424242"/>
          <w:sz w:val="28"/>
          <w:szCs w:val="28"/>
        </w:rPr>
        <w:t xml:space="preserve"> </w:t>
      </w:r>
      <w:r w:rsidRPr="00F032E3">
        <w:rPr>
          <w:color w:val="424242"/>
          <w:sz w:val="28"/>
          <w:szCs w:val="28"/>
        </w:rPr>
        <w:t xml:space="preserve"> </w:t>
      </w:r>
      <w:r>
        <w:rPr>
          <w:color w:val="424242"/>
          <w:sz w:val="28"/>
          <w:szCs w:val="28"/>
        </w:rPr>
        <w:t xml:space="preserve"> </w:t>
      </w:r>
      <w:r w:rsidRPr="00F032E3">
        <w:rPr>
          <w:color w:val="424242"/>
          <w:sz w:val="28"/>
          <w:szCs w:val="28"/>
        </w:rPr>
        <w:t xml:space="preserve">и совещательных органов администрации </w:t>
      </w:r>
      <w:proofErr w:type="spellStart"/>
      <w:r>
        <w:rPr>
          <w:color w:val="424242"/>
          <w:sz w:val="28"/>
          <w:szCs w:val="28"/>
        </w:rPr>
        <w:t>Киндальского</w:t>
      </w:r>
      <w:proofErr w:type="spellEnd"/>
      <w:r>
        <w:rPr>
          <w:color w:val="424242"/>
          <w:sz w:val="28"/>
          <w:szCs w:val="28"/>
        </w:rPr>
        <w:t xml:space="preserve"> сельского поселения</w:t>
      </w:r>
      <w:r w:rsidRPr="00F032E3">
        <w:rPr>
          <w:color w:val="424242"/>
          <w:sz w:val="28"/>
          <w:szCs w:val="28"/>
        </w:rPr>
        <w:t>;</w:t>
      </w:r>
    </w:p>
    <w:p w:rsidR="00296A0E" w:rsidRPr="00F032E3" w:rsidRDefault="00296A0E" w:rsidP="00296A0E">
      <w:pPr>
        <w:spacing w:after="120"/>
        <w:jc w:val="both"/>
        <w:rPr>
          <w:color w:val="424242"/>
          <w:sz w:val="28"/>
          <w:szCs w:val="28"/>
        </w:rPr>
      </w:pPr>
      <w:r w:rsidRPr="00F032E3">
        <w:rPr>
          <w:color w:val="424242"/>
          <w:sz w:val="28"/>
          <w:szCs w:val="28"/>
        </w:rPr>
        <w:t xml:space="preserve">- участие в разработке муниципальных правовых актов </w:t>
      </w:r>
      <w:proofErr w:type="spellStart"/>
      <w:r>
        <w:rPr>
          <w:color w:val="424242"/>
          <w:sz w:val="28"/>
          <w:szCs w:val="28"/>
        </w:rPr>
        <w:t>Киндальского</w:t>
      </w:r>
      <w:proofErr w:type="spellEnd"/>
      <w:r>
        <w:rPr>
          <w:color w:val="424242"/>
          <w:sz w:val="28"/>
          <w:szCs w:val="28"/>
        </w:rPr>
        <w:t xml:space="preserve"> сельского поселения;</w:t>
      </w:r>
      <w:r w:rsidRPr="00F032E3">
        <w:rPr>
          <w:color w:val="424242"/>
          <w:sz w:val="28"/>
          <w:szCs w:val="28"/>
        </w:rPr>
        <w:t xml:space="preserve"> </w:t>
      </w:r>
    </w:p>
    <w:p w:rsidR="00296A0E" w:rsidRDefault="00296A0E" w:rsidP="00296A0E">
      <w:pPr>
        <w:spacing w:after="120"/>
        <w:jc w:val="both"/>
        <w:rPr>
          <w:color w:val="424242"/>
          <w:sz w:val="28"/>
          <w:szCs w:val="28"/>
        </w:rPr>
      </w:pPr>
      <w:r w:rsidRPr="00F032E3">
        <w:rPr>
          <w:color w:val="424242"/>
          <w:sz w:val="28"/>
          <w:szCs w:val="28"/>
        </w:rPr>
        <w:t xml:space="preserve">- участие в семинарах, </w:t>
      </w:r>
      <w:r>
        <w:rPr>
          <w:color w:val="424242"/>
          <w:sz w:val="28"/>
          <w:szCs w:val="28"/>
        </w:rPr>
        <w:t xml:space="preserve"> </w:t>
      </w:r>
      <w:r w:rsidRPr="00F032E3">
        <w:rPr>
          <w:color w:val="424242"/>
          <w:sz w:val="28"/>
          <w:szCs w:val="28"/>
        </w:rPr>
        <w:t xml:space="preserve"> конференциях, </w:t>
      </w:r>
      <w:r>
        <w:rPr>
          <w:color w:val="424242"/>
          <w:sz w:val="28"/>
          <w:szCs w:val="28"/>
        </w:rPr>
        <w:t xml:space="preserve"> </w:t>
      </w:r>
      <w:r w:rsidRPr="00F032E3">
        <w:rPr>
          <w:color w:val="424242"/>
          <w:sz w:val="28"/>
          <w:szCs w:val="28"/>
        </w:rPr>
        <w:t xml:space="preserve"> тренингах;</w:t>
      </w:r>
    </w:p>
    <w:p w:rsidR="00296A0E" w:rsidRPr="00F032E3" w:rsidRDefault="00296A0E" w:rsidP="00296A0E">
      <w:pPr>
        <w:spacing w:after="120"/>
        <w:jc w:val="both"/>
        <w:rPr>
          <w:color w:val="424242"/>
          <w:sz w:val="28"/>
          <w:szCs w:val="28"/>
        </w:rPr>
      </w:pPr>
      <w:r>
        <w:rPr>
          <w:color w:val="424242"/>
          <w:sz w:val="28"/>
          <w:szCs w:val="28"/>
        </w:rPr>
        <w:t xml:space="preserve">- исполнение обязанностей по должности на  которую состоит в резерве </w:t>
      </w:r>
      <w:proofErr w:type="gramStart"/>
      <w:r>
        <w:rPr>
          <w:color w:val="424242"/>
          <w:sz w:val="28"/>
          <w:szCs w:val="28"/>
        </w:rPr>
        <w:t xml:space="preserve">( </w:t>
      </w:r>
      <w:proofErr w:type="gramEnd"/>
      <w:r>
        <w:rPr>
          <w:color w:val="424242"/>
          <w:sz w:val="28"/>
          <w:szCs w:val="28"/>
        </w:rPr>
        <w:t>для  муниципальных  служащих, работающих  у того же  работодателя).</w:t>
      </w:r>
    </w:p>
    <w:p w:rsidR="00296A0E" w:rsidRPr="00F032E3" w:rsidRDefault="00296A0E" w:rsidP="00296A0E">
      <w:pPr>
        <w:spacing w:after="120"/>
        <w:jc w:val="both"/>
        <w:rPr>
          <w:color w:val="424242"/>
          <w:sz w:val="28"/>
          <w:szCs w:val="28"/>
        </w:rPr>
      </w:pPr>
      <w:r w:rsidRPr="00F032E3">
        <w:rPr>
          <w:color w:val="424242"/>
          <w:sz w:val="28"/>
          <w:szCs w:val="28"/>
        </w:rPr>
        <w:t>3.2. Подготовка резерва осуществляется на основе индивидуальных планов подготовки, разработанных гражданами,  включенными в резерв и согласованных с  комиссией  по формированию и подготовке резерва управленческих кадров.</w:t>
      </w:r>
    </w:p>
    <w:p w:rsidR="00296A0E" w:rsidRPr="00F032E3" w:rsidRDefault="00296A0E" w:rsidP="00296A0E">
      <w:pPr>
        <w:spacing w:after="120"/>
        <w:jc w:val="both"/>
        <w:rPr>
          <w:color w:val="424242"/>
          <w:sz w:val="28"/>
          <w:szCs w:val="28"/>
        </w:rPr>
      </w:pPr>
      <w:r w:rsidRPr="00F032E3">
        <w:rPr>
          <w:color w:val="424242"/>
          <w:sz w:val="28"/>
          <w:szCs w:val="28"/>
        </w:rPr>
        <w:t xml:space="preserve">3.3. Индивидуальный </w:t>
      </w:r>
      <w:r>
        <w:rPr>
          <w:sz w:val="28"/>
          <w:szCs w:val="28"/>
        </w:rPr>
        <w:t xml:space="preserve">план </w:t>
      </w:r>
      <w:r w:rsidRPr="00F032E3">
        <w:rPr>
          <w:color w:val="424242"/>
          <w:sz w:val="28"/>
          <w:szCs w:val="28"/>
        </w:rPr>
        <w:t xml:space="preserve">подготовки кандидата разрабатывается по установленной форме  на один год. </w:t>
      </w:r>
    </w:p>
    <w:p w:rsidR="00296A0E" w:rsidRDefault="00296A0E" w:rsidP="00296A0E">
      <w:pPr>
        <w:spacing w:after="120"/>
        <w:jc w:val="both"/>
        <w:rPr>
          <w:color w:val="424242"/>
          <w:sz w:val="28"/>
          <w:szCs w:val="28"/>
        </w:rPr>
      </w:pPr>
      <w:r w:rsidRPr="00F032E3">
        <w:rPr>
          <w:color w:val="424242"/>
          <w:sz w:val="28"/>
          <w:szCs w:val="28"/>
        </w:rPr>
        <w:t>Отчет о выполнении индивидуального плана представляется ежегодно до 1 декабря в комиссию по формированию и подготовке резерва управленческих кадров. Отчетный период начинается с момен</w:t>
      </w:r>
      <w:r>
        <w:rPr>
          <w:color w:val="424242"/>
          <w:sz w:val="28"/>
          <w:szCs w:val="28"/>
        </w:rPr>
        <w:t>та включения кандидата в резерв.</w:t>
      </w:r>
    </w:p>
    <w:p w:rsidR="00296A0E" w:rsidRDefault="00296A0E" w:rsidP="00296A0E">
      <w:pPr>
        <w:spacing w:after="120"/>
        <w:jc w:val="both"/>
        <w:rPr>
          <w:color w:val="424242"/>
          <w:sz w:val="28"/>
          <w:szCs w:val="28"/>
        </w:rPr>
      </w:pPr>
    </w:p>
    <w:p w:rsidR="00296A0E" w:rsidRDefault="00296A0E" w:rsidP="00296A0E">
      <w:pPr>
        <w:spacing w:after="120"/>
        <w:jc w:val="both"/>
        <w:rPr>
          <w:color w:val="424242"/>
          <w:sz w:val="28"/>
          <w:szCs w:val="28"/>
        </w:rPr>
      </w:pPr>
    </w:p>
    <w:p w:rsidR="00296A0E" w:rsidRDefault="00296A0E" w:rsidP="00296A0E">
      <w:pPr>
        <w:spacing w:after="120"/>
        <w:jc w:val="both"/>
        <w:rPr>
          <w:color w:val="424242"/>
          <w:sz w:val="28"/>
          <w:szCs w:val="28"/>
        </w:rPr>
      </w:pPr>
    </w:p>
    <w:p w:rsidR="00296A0E" w:rsidRDefault="00296A0E" w:rsidP="00296A0E">
      <w:pPr>
        <w:spacing w:after="120"/>
        <w:jc w:val="both"/>
        <w:rPr>
          <w:color w:val="424242"/>
          <w:sz w:val="28"/>
          <w:szCs w:val="28"/>
        </w:rPr>
      </w:pPr>
    </w:p>
    <w:p w:rsidR="00296A0E" w:rsidRDefault="00296A0E" w:rsidP="00296A0E">
      <w:pPr>
        <w:spacing w:after="120"/>
        <w:jc w:val="both"/>
        <w:rPr>
          <w:color w:val="424242"/>
          <w:sz w:val="28"/>
          <w:szCs w:val="28"/>
        </w:rPr>
      </w:pPr>
    </w:p>
    <w:p w:rsidR="00296A0E" w:rsidRDefault="00296A0E" w:rsidP="00296A0E">
      <w:pPr>
        <w:spacing w:after="120"/>
        <w:jc w:val="both"/>
        <w:rPr>
          <w:color w:val="424242"/>
          <w:sz w:val="28"/>
          <w:szCs w:val="28"/>
        </w:rPr>
      </w:pPr>
    </w:p>
    <w:p w:rsidR="00296A0E" w:rsidRDefault="00296A0E" w:rsidP="00296A0E">
      <w:pPr>
        <w:spacing w:after="120"/>
        <w:jc w:val="both"/>
        <w:rPr>
          <w:color w:val="424242"/>
          <w:sz w:val="28"/>
          <w:szCs w:val="28"/>
        </w:rPr>
      </w:pPr>
    </w:p>
    <w:p w:rsidR="009A737F" w:rsidRDefault="009A737F" w:rsidP="00296A0E">
      <w:pPr>
        <w:spacing w:after="120"/>
        <w:jc w:val="both"/>
        <w:rPr>
          <w:color w:val="424242"/>
          <w:sz w:val="28"/>
          <w:szCs w:val="28"/>
        </w:rPr>
      </w:pPr>
    </w:p>
    <w:p w:rsidR="009A737F" w:rsidRDefault="009A737F" w:rsidP="00296A0E">
      <w:pPr>
        <w:spacing w:after="120"/>
        <w:jc w:val="both"/>
        <w:rPr>
          <w:color w:val="424242"/>
          <w:sz w:val="28"/>
          <w:szCs w:val="28"/>
        </w:rPr>
      </w:pPr>
    </w:p>
    <w:p w:rsidR="009A737F" w:rsidRDefault="009A737F" w:rsidP="00296A0E">
      <w:pPr>
        <w:spacing w:after="120"/>
        <w:jc w:val="both"/>
        <w:rPr>
          <w:color w:val="424242"/>
          <w:sz w:val="28"/>
          <w:szCs w:val="28"/>
        </w:rPr>
      </w:pPr>
    </w:p>
    <w:p w:rsidR="009A737F" w:rsidRDefault="009A737F" w:rsidP="00296A0E">
      <w:pPr>
        <w:spacing w:after="120"/>
        <w:jc w:val="both"/>
        <w:rPr>
          <w:color w:val="424242"/>
          <w:sz w:val="28"/>
          <w:szCs w:val="28"/>
        </w:rPr>
      </w:pPr>
    </w:p>
    <w:p w:rsidR="009A737F" w:rsidRDefault="009A737F" w:rsidP="00296A0E">
      <w:pPr>
        <w:spacing w:after="120"/>
        <w:jc w:val="both"/>
        <w:rPr>
          <w:color w:val="424242"/>
          <w:sz w:val="28"/>
          <w:szCs w:val="28"/>
        </w:rPr>
      </w:pPr>
    </w:p>
    <w:p w:rsidR="009A737F" w:rsidRDefault="009A737F" w:rsidP="00296A0E">
      <w:pPr>
        <w:spacing w:after="120"/>
        <w:jc w:val="both"/>
        <w:rPr>
          <w:color w:val="424242"/>
          <w:sz w:val="28"/>
          <w:szCs w:val="28"/>
        </w:rPr>
      </w:pPr>
    </w:p>
    <w:p w:rsidR="009A737F" w:rsidRDefault="009A737F" w:rsidP="00296A0E">
      <w:pPr>
        <w:spacing w:after="120"/>
        <w:jc w:val="both"/>
        <w:rPr>
          <w:color w:val="424242"/>
          <w:sz w:val="28"/>
          <w:szCs w:val="28"/>
        </w:rPr>
      </w:pPr>
    </w:p>
    <w:p w:rsidR="009A737F" w:rsidRDefault="009A737F" w:rsidP="00296A0E">
      <w:pPr>
        <w:spacing w:after="120"/>
        <w:jc w:val="both"/>
        <w:rPr>
          <w:color w:val="424242"/>
          <w:sz w:val="28"/>
          <w:szCs w:val="28"/>
        </w:rPr>
      </w:pPr>
    </w:p>
    <w:p w:rsidR="009A737F" w:rsidRDefault="009A737F" w:rsidP="00296A0E">
      <w:pPr>
        <w:spacing w:after="120"/>
        <w:jc w:val="both"/>
        <w:rPr>
          <w:color w:val="424242"/>
          <w:sz w:val="28"/>
          <w:szCs w:val="28"/>
        </w:rPr>
      </w:pPr>
    </w:p>
    <w:p w:rsidR="009A737F" w:rsidRPr="00257B03" w:rsidRDefault="009A737F" w:rsidP="00296A0E">
      <w:pPr>
        <w:spacing w:after="120"/>
        <w:jc w:val="both"/>
        <w:rPr>
          <w:color w:val="424242"/>
          <w:sz w:val="28"/>
          <w:szCs w:val="28"/>
        </w:rPr>
      </w:pPr>
    </w:p>
    <w:p w:rsidR="00296A0E" w:rsidRDefault="00296A0E" w:rsidP="00296A0E">
      <w:pPr>
        <w:pStyle w:val="a3"/>
        <w:jc w:val="right"/>
        <w:outlineLvl w:val="0"/>
      </w:pPr>
      <w:r>
        <w:lastRenderedPageBreak/>
        <w:t>Приложение 2</w:t>
      </w:r>
    </w:p>
    <w:p w:rsidR="00296A0E" w:rsidRDefault="00296A0E" w:rsidP="00296A0E">
      <w:pPr>
        <w:pStyle w:val="a3"/>
        <w:jc w:val="right"/>
      </w:pPr>
      <w:r>
        <w:t xml:space="preserve">к постановлению  администрации </w:t>
      </w:r>
    </w:p>
    <w:p w:rsidR="00296A0E" w:rsidRDefault="00296A0E" w:rsidP="00296A0E">
      <w:pPr>
        <w:pStyle w:val="a3"/>
        <w:jc w:val="right"/>
      </w:pPr>
      <w:proofErr w:type="spellStart"/>
      <w:r>
        <w:t>Киндальского</w:t>
      </w:r>
      <w:proofErr w:type="spellEnd"/>
      <w:r>
        <w:t xml:space="preserve"> сельского поселения   </w:t>
      </w:r>
    </w:p>
    <w:p w:rsidR="00296A0E" w:rsidRDefault="009A737F" w:rsidP="00296A0E">
      <w:pPr>
        <w:spacing w:after="120"/>
        <w:jc w:val="right"/>
        <w:rPr>
          <w:rFonts w:ascii="Arial" w:hAnsi="Arial" w:cs="Arial"/>
          <w:color w:val="424242"/>
          <w:sz w:val="21"/>
          <w:szCs w:val="21"/>
        </w:rPr>
      </w:pPr>
      <w:r>
        <w:rPr>
          <w:rFonts w:ascii="Arial" w:hAnsi="Arial" w:cs="Arial"/>
          <w:color w:val="424242"/>
          <w:sz w:val="21"/>
          <w:szCs w:val="21"/>
        </w:rPr>
        <w:t>о</w:t>
      </w:r>
      <w:r w:rsidR="00296A0E">
        <w:rPr>
          <w:rFonts w:ascii="Arial" w:hAnsi="Arial" w:cs="Arial"/>
          <w:color w:val="424242"/>
          <w:sz w:val="21"/>
          <w:szCs w:val="21"/>
        </w:rPr>
        <w:t>т 22.04.2013 № 21</w:t>
      </w:r>
    </w:p>
    <w:p w:rsidR="00296A0E" w:rsidRDefault="00296A0E" w:rsidP="00296A0E">
      <w:pPr>
        <w:spacing w:after="120"/>
        <w:jc w:val="right"/>
        <w:rPr>
          <w:rFonts w:ascii="Arial" w:hAnsi="Arial" w:cs="Arial"/>
          <w:color w:val="424242"/>
          <w:sz w:val="21"/>
          <w:szCs w:val="21"/>
        </w:rPr>
      </w:pPr>
    </w:p>
    <w:p w:rsidR="00296A0E" w:rsidRPr="00AC5E14" w:rsidRDefault="00296A0E" w:rsidP="00296A0E">
      <w:pPr>
        <w:spacing w:after="120"/>
        <w:jc w:val="center"/>
        <w:rPr>
          <w:rFonts w:ascii="Arial" w:hAnsi="Arial" w:cs="Arial"/>
          <w:b/>
          <w:color w:val="424242"/>
          <w:sz w:val="21"/>
          <w:szCs w:val="21"/>
        </w:rPr>
      </w:pPr>
      <w:r w:rsidRPr="00AC5E14">
        <w:rPr>
          <w:rFonts w:ascii="Arial" w:hAnsi="Arial" w:cs="Arial"/>
          <w:b/>
          <w:color w:val="424242"/>
          <w:sz w:val="21"/>
          <w:szCs w:val="21"/>
        </w:rPr>
        <w:t> </w:t>
      </w:r>
    </w:p>
    <w:p w:rsidR="00296A0E" w:rsidRPr="00AC5E14" w:rsidRDefault="00296A0E" w:rsidP="00296A0E">
      <w:pPr>
        <w:spacing w:after="120"/>
        <w:jc w:val="center"/>
        <w:outlineLvl w:val="0"/>
        <w:rPr>
          <w:b/>
          <w:color w:val="424242"/>
          <w:sz w:val="28"/>
          <w:szCs w:val="28"/>
        </w:rPr>
      </w:pPr>
      <w:r w:rsidRPr="00AC5E14">
        <w:rPr>
          <w:b/>
          <w:bCs/>
          <w:color w:val="424242"/>
          <w:sz w:val="28"/>
          <w:szCs w:val="28"/>
        </w:rPr>
        <w:t>ПОЛОЖЕНИЕ</w:t>
      </w:r>
    </w:p>
    <w:p w:rsidR="00296A0E" w:rsidRPr="00AC5E14" w:rsidRDefault="00296A0E" w:rsidP="00296A0E">
      <w:pPr>
        <w:spacing w:after="120"/>
        <w:jc w:val="center"/>
        <w:rPr>
          <w:b/>
          <w:color w:val="424242"/>
          <w:sz w:val="28"/>
          <w:szCs w:val="28"/>
        </w:rPr>
      </w:pPr>
      <w:r w:rsidRPr="00AC5E14">
        <w:rPr>
          <w:b/>
          <w:bCs/>
          <w:color w:val="424242"/>
          <w:sz w:val="28"/>
          <w:szCs w:val="28"/>
        </w:rPr>
        <w:t xml:space="preserve">О КОМИССИИ ПО ФОРМИРОВАНИЮ И ПОДГОТОВКЕ РЕЗЕРВА УПРАВЛЕНЧЕСКИХ КАДРОВ </w:t>
      </w:r>
      <w:r>
        <w:rPr>
          <w:b/>
          <w:bCs/>
          <w:color w:val="424242"/>
          <w:sz w:val="28"/>
          <w:szCs w:val="28"/>
        </w:rPr>
        <w:t>КИНДАЛЬСКОГО</w:t>
      </w:r>
      <w:r w:rsidRPr="00AC5E14">
        <w:rPr>
          <w:b/>
          <w:bCs/>
          <w:color w:val="424242"/>
          <w:sz w:val="28"/>
          <w:szCs w:val="28"/>
        </w:rPr>
        <w:t xml:space="preserve"> СЕЛЬСКОГО ПОСЕЛЕНИЯ</w:t>
      </w:r>
      <w:r w:rsidRPr="00AC5E14">
        <w:rPr>
          <w:b/>
          <w:color w:val="424242"/>
          <w:sz w:val="28"/>
          <w:szCs w:val="28"/>
        </w:rPr>
        <w:t> </w:t>
      </w:r>
    </w:p>
    <w:p w:rsidR="00296A0E" w:rsidRPr="00F032E3" w:rsidRDefault="00296A0E" w:rsidP="00296A0E">
      <w:pPr>
        <w:spacing w:after="120"/>
        <w:jc w:val="both"/>
        <w:rPr>
          <w:color w:val="424242"/>
          <w:sz w:val="28"/>
          <w:szCs w:val="28"/>
        </w:rPr>
      </w:pPr>
      <w:r w:rsidRPr="00F032E3">
        <w:rPr>
          <w:color w:val="424242"/>
          <w:sz w:val="28"/>
          <w:szCs w:val="28"/>
        </w:rPr>
        <w:t xml:space="preserve">1. Комиссия по формированию и подготовке резерва управленческих кадров (далее - Комиссия) образуется для обеспечения комплексной реализации мероприятий, направленных на формирование и эффективное использование резерва управленческих кадров  </w:t>
      </w:r>
      <w:proofErr w:type="spellStart"/>
      <w:r>
        <w:rPr>
          <w:color w:val="424242"/>
          <w:sz w:val="28"/>
          <w:szCs w:val="28"/>
        </w:rPr>
        <w:t>Киндальского</w:t>
      </w:r>
      <w:proofErr w:type="spellEnd"/>
      <w:r>
        <w:rPr>
          <w:color w:val="424242"/>
          <w:sz w:val="28"/>
          <w:szCs w:val="28"/>
        </w:rPr>
        <w:t xml:space="preserve"> сельского поселения</w:t>
      </w:r>
      <w:r w:rsidRPr="00F032E3">
        <w:rPr>
          <w:color w:val="424242"/>
          <w:sz w:val="28"/>
          <w:szCs w:val="28"/>
        </w:rPr>
        <w:t xml:space="preserve">  (далее - резерв) для органов местного самоуправления </w:t>
      </w:r>
      <w:proofErr w:type="spellStart"/>
      <w:r>
        <w:rPr>
          <w:color w:val="424242"/>
          <w:sz w:val="28"/>
          <w:szCs w:val="28"/>
        </w:rPr>
        <w:t>Киндальского</w:t>
      </w:r>
      <w:proofErr w:type="spellEnd"/>
      <w:r>
        <w:rPr>
          <w:color w:val="424242"/>
          <w:sz w:val="28"/>
          <w:szCs w:val="28"/>
        </w:rPr>
        <w:t xml:space="preserve"> сельского поселения</w:t>
      </w:r>
      <w:r w:rsidRPr="00F032E3">
        <w:rPr>
          <w:color w:val="424242"/>
          <w:sz w:val="28"/>
          <w:szCs w:val="28"/>
        </w:rPr>
        <w:t>.</w:t>
      </w:r>
    </w:p>
    <w:p w:rsidR="00296A0E" w:rsidRPr="00F032E3" w:rsidRDefault="00296A0E" w:rsidP="00296A0E">
      <w:pPr>
        <w:spacing w:after="120"/>
        <w:jc w:val="both"/>
        <w:rPr>
          <w:color w:val="424242"/>
          <w:sz w:val="28"/>
          <w:szCs w:val="28"/>
        </w:rPr>
      </w:pPr>
      <w:r w:rsidRPr="00F032E3">
        <w:rPr>
          <w:color w:val="424242"/>
          <w:sz w:val="28"/>
          <w:szCs w:val="28"/>
        </w:rPr>
        <w:t>Комиссия является постоянно действующим совещательным органом.</w:t>
      </w:r>
    </w:p>
    <w:p w:rsidR="00296A0E" w:rsidRPr="00F032E3" w:rsidRDefault="00296A0E" w:rsidP="00296A0E">
      <w:pPr>
        <w:spacing w:after="120"/>
        <w:jc w:val="both"/>
        <w:rPr>
          <w:color w:val="424242"/>
          <w:sz w:val="28"/>
          <w:szCs w:val="28"/>
        </w:rPr>
      </w:pPr>
      <w:r w:rsidRPr="00F032E3">
        <w:rPr>
          <w:color w:val="424242"/>
          <w:sz w:val="28"/>
          <w:szCs w:val="28"/>
        </w:rPr>
        <w:t>2. Комиссия в своей деятельности руководствуется законодательством Россий</w:t>
      </w:r>
      <w:r>
        <w:rPr>
          <w:color w:val="424242"/>
          <w:sz w:val="28"/>
          <w:szCs w:val="28"/>
        </w:rPr>
        <w:t>ской Федерации</w:t>
      </w:r>
      <w:r w:rsidRPr="00F032E3">
        <w:rPr>
          <w:color w:val="424242"/>
          <w:sz w:val="28"/>
          <w:szCs w:val="28"/>
        </w:rPr>
        <w:t xml:space="preserve">, нормативными правовыми актами органов местного самоуправления </w:t>
      </w:r>
      <w:proofErr w:type="spellStart"/>
      <w:r>
        <w:rPr>
          <w:color w:val="424242"/>
          <w:sz w:val="28"/>
          <w:szCs w:val="28"/>
        </w:rPr>
        <w:t>Киндальского</w:t>
      </w:r>
      <w:proofErr w:type="spellEnd"/>
      <w:r>
        <w:rPr>
          <w:color w:val="424242"/>
          <w:sz w:val="28"/>
          <w:szCs w:val="28"/>
        </w:rPr>
        <w:t xml:space="preserve"> сельского поселения. </w:t>
      </w:r>
    </w:p>
    <w:p w:rsidR="00296A0E" w:rsidRDefault="00296A0E" w:rsidP="00296A0E">
      <w:pPr>
        <w:spacing w:after="120"/>
        <w:jc w:val="both"/>
        <w:rPr>
          <w:color w:val="424242"/>
          <w:sz w:val="28"/>
          <w:szCs w:val="28"/>
        </w:rPr>
      </w:pPr>
      <w:r w:rsidRPr="00F032E3">
        <w:rPr>
          <w:color w:val="424242"/>
          <w:sz w:val="28"/>
          <w:szCs w:val="28"/>
        </w:rPr>
        <w:t>3. Основными функциями Комиссии являются:</w:t>
      </w:r>
    </w:p>
    <w:p w:rsidR="00296A0E" w:rsidRPr="00F032E3" w:rsidRDefault="00296A0E" w:rsidP="00296A0E">
      <w:pPr>
        <w:spacing w:after="120"/>
        <w:jc w:val="both"/>
        <w:rPr>
          <w:color w:val="424242"/>
          <w:sz w:val="28"/>
          <w:szCs w:val="28"/>
        </w:rPr>
      </w:pPr>
      <w:r>
        <w:rPr>
          <w:color w:val="424242"/>
          <w:sz w:val="28"/>
          <w:szCs w:val="28"/>
        </w:rPr>
        <w:t>- утверждение перечня  должностей для  формирования и подготовки   резерва;</w:t>
      </w:r>
    </w:p>
    <w:p w:rsidR="00296A0E" w:rsidRDefault="00296A0E" w:rsidP="00296A0E">
      <w:pPr>
        <w:spacing w:after="120"/>
        <w:jc w:val="both"/>
        <w:rPr>
          <w:color w:val="424242"/>
          <w:sz w:val="28"/>
          <w:szCs w:val="28"/>
        </w:rPr>
      </w:pPr>
      <w:r w:rsidRPr="00F032E3">
        <w:rPr>
          <w:color w:val="424242"/>
          <w:sz w:val="28"/>
          <w:szCs w:val="28"/>
        </w:rPr>
        <w:t>- отбор кандидатов для включения в резерв</w:t>
      </w:r>
      <w:r>
        <w:rPr>
          <w:color w:val="424242"/>
          <w:sz w:val="28"/>
          <w:szCs w:val="28"/>
        </w:rPr>
        <w:t>;</w:t>
      </w:r>
    </w:p>
    <w:p w:rsidR="00296A0E" w:rsidRDefault="00296A0E" w:rsidP="00296A0E">
      <w:pPr>
        <w:spacing w:after="120"/>
        <w:jc w:val="both"/>
        <w:rPr>
          <w:color w:val="424242"/>
          <w:sz w:val="28"/>
          <w:szCs w:val="28"/>
        </w:rPr>
      </w:pPr>
      <w:r>
        <w:rPr>
          <w:color w:val="424242"/>
          <w:sz w:val="28"/>
          <w:szCs w:val="28"/>
        </w:rPr>
        <w:t xml:space="preserve">- подготовка  проектов  муниципальных правовых актов.    </w:t>
      </w:r>
    </w:p>
    <w:p w:rsidR="00296A0E" w:rsidRPr="00F032E3" w:rsidRDefault="00296A0E" w:rsidP="00296A0E">
      <w:pPr>
        <w:spacing w:after="120"/>
        <w:jc w:val="both"/>
        <w:rPr>
          <w:color w:val="424242"/>
          <w:sz w:val="28"/>
          <w:szCs w:val="28"/>
        </w:rPr>
      </w:pPr>
      <w:r>
        <w:rPr>
          <w:color w:val="424242"/>
          <w:sz w:val="28"/>
          <w:szCs w:val="28"/>
        </w:rPr>
        <w:t xml:space="preserve">- </w:t>
      </w:r>
      <w:r w:rsidRPr="00F032E3">
        <w:rPr>
          <w:color w:val="424242"/>
          <w:sz w:val="28"/>
          <w:szCs w:val="28"/>
        </w:rPr>
        <w:t>оценка выполнения индивидуальных планов подготовки;</w:t>
      </w:r>
    </w:p>
    <w:p w:rsidR="00296A0E" w:rsidRPr="00F032E3" w:rsidRDefault="00296A0E" w:rsidP="00296A0E">
      <w:pPr>
        <w:spacing w:after="120"/>
        <w:jc w:val="both"/>
        <w:rPr>
          <w:color w:val="424242"/>
          <w:sz w:val="28"/>
          <w:szCs w:val="28"/>
        </w:rPr>
      </w:pPr>
      <w:r w:rsidRPr="00F032E3">
        <w:rPr>
          <w:color w:val="424242"/>
          <w:sz w:val="28"/>
          <w:szCs w:val="28"/>
        </w:rPr>
        <w:t>4. Комиссия имеет право:</w:t>
      </w:r>
    </w:p>
    <w:p w:rsidR="00296A0E" w:rsidRPr="00F032E3" w:rsidRDefault="00296A0E" w:rsidP="00296A0E">
      <w:pPr>
        <w:spacing w:after="120"/>
        <w:jc w:val="both"/>
        <w:rPr>
          <w:color w:val="424242"/>
          <w:sz w:val="28"/>
          <w:szCs w:val="28"/>
        </w:rPr>
      </w:pPr>
      <w:r w:rsidRPr="00F032E3">
        <w:rPr>
          <w:color w:val="424242"/>
          <w:sz w:val="28"/>
          <w:szCs w:val="28"/>
        </w:rPr>
        <w:t>- организовывать и проводить в установленном порядке совещания и рабочие встречи по вопросам формирования и использования резерва;</w:t>
      </w:r>
    </w:p>
    <w:p w:rsidR="00296A0E" w:rsidRPr="00F032E3" w:rsidRDefault="00296A0E" w:rsidP="00296A0E">
      <w:pPr>
        <w:spacing w:after="120"/>
        <w:jc w:val="both"/>
        <w:rPr>
          <w:color w:val="424242"/>
          <w:sz w:val="28"/>
          <w:szCs w:val="28"/>
        </w:rPr>
      </w:pPr>
      <w:r w:rsidRPr="00F032E3">
        <w:rPr>
          <w:color w:val="424242"/>
          <w:sz w:val="28"/>
          <w:szCs w:val="28"/>
        </w:rPr>
        <w:t xml:space="preserve">- привлекать в установленном порядке к работе в Комиссии специалистов </w:t>
      </w:r>
      <w:r>
        <w:rPr>
          <w:color w:val="424242"/>
          <w:sz w:val="28"/>
          <w:szCs w:val="28"/>
        </w:rPr>
        <w:t xml:space="preserve"> </w:t>
      </w:r>
      <w:r w:rsidRPr="00F032E3">
        <w:rPr>
          <w:color w:val="424242"/>
          <w:sz w:val="28"/>
          <w:szCs w:val="28"/>
        </w:rPr>
        <w:t xml:space="preserve"> образовательных учреждений, организаций и общественных объединений.</w:t>
      </w:r>
    </w:p>
    <w:p w:rsidR="00296A0E" w:rsidRPr="00F032E3" w:rsidRDefault="00296A0E" w:rsidP="00296A0E">
      <w:pPr>
        <w:spacing w:after="120"/>
        <w:jc w:val="both"/>
        <w:rPr>
          <w:color w:val="424242"/>
          <w:sz w:val="28"/>
          <w:szCs w:val="28"/>
        </w:rPr>
      </w:pPr>
      <w:r w:rsidRPr="00F032E3">
        <w:rPr>
          <w:color w:val="424242"/>
          <w:sz w:val="28"/>
          <w:szCs w:val="28"/>
        </w:rPr>
        <w:t>5. Комиссия образуется в составе председателя, секретаря и членов Комиссии.</w:t>
      </w:r>
    </w:p>
    <w:p w:rsidR="00296A0E" w:rsidRPr="00F032E3" w:rsidRDefault="00296A0E" w:rsidP="00296A0E">
      <w:pPr>
        <w:spacing w:after="120"/>
        <w:jc w:val="both"/>
        <w:rPr>
          <w:color w:val="424242"/>
          <w:sz w:val="28"/>
          <w:szCs w:val="28"/>
        </w:rPr>
      </w:pPr>
      <w:r w:rsidRPr="00F032E3">
        <w:rPr>
          <w:color w:val="424242"/>
          <w:sz w:val="28"/>
          <w:szCs w:val="28"/>
        </w:rPr>
        <w:t>6. Заседания комиссии проводятся по мере необходимости.</w:t>
      </w:r>
    </w:p>
    <w:p w:rsidR="00296A0E" w:rsidRPr="00F032E3" w:rsidRDefault="00296A0E" w:rsidP="00296A0E">
      <w:pPr>
        <w:spacing w:after="120"/>
        <w:jc w:val="both"/>
        <w:rPr>
          <w:color w:val="424242"/>
          <w:sz w:val="28"/>
          <w:szCs w:val="28"/>
        </w:rPr>
      </w:pPr>
      <w:r w:rsidRPr="00F032E3">
        <w:rPr>
          <w:color w:val="424242"/>
          <w:sz w:val="28"/>
          <w:szCs w:val="28"/>
        </w:rPr>
        <w:t>Заседание Комиссии правомочно, если в нем приняло участие не менее половины ее состава. Решения комиссии принимаются большинством голосов присутствующих на ее заседании членов путем открытого голосования. При равном количестве голосов голос председателя является решающим.</w:t>
      </w:r>
    </w:p>
    <w:p w:rsidR="00296A0E" w:rsidRPr="00F032E3" w:rsidRDefault="00296A0E" w:rsidP="00296A0E">
      <w:pPr>
        <w:spacing w:after="120"/>
        <w:jc w:val="both"/>
        <w:rPr>
          <w:color w:val="424242"/>
          <w:sz w:val="28"/>
          <w:szCs w:val="28"/>
        </w:rPr>
      </w:pPr>
      <w:r w:rsidRPr="00F032E3">
        <w:rPr>
          <w:color w:val="424242"/>
          <w:sz w:val="28"/>
          <w:szCs w:val="28"/>
        </w:rPr>
        <w:t>Заседания Комиссии оформляются протоколами, которые подписывают председатель и секретарь.</w:t>
      </w:r>
    </w:p>
    <w:p w:rsidR="00296A0E" w:rsidRPr="00F032E3" w:rsidRDefault="00296A0E" w:rsidP="00296A0E">
      <w:pPr>
        <w:spacing w:after="120"/>
        <w:jc w:val="both"/>
        <w:rPr>
          <w:color w:val="424242"/>
          <w:sz w:val="28"/>
          <w:szCs w:val="28"/>
        </w:rPr>
      </w:pPr>
      <w:r w:rsidRPr="00F032E3">
        <w:rPr>
          <w:color w:val="424242"/>
          <w:sz w:val="28"/>
          <w:szCs w:val="28"/>
        </w:rPr>
        <w:t>7. Решения комиссии могут быть обжалованы заинтересованными лицами в порядке, установленном действующим законодательством.</w:t>
      </w:r>
    </w:p>
    <w:p w:rsidR="00296A0E" w:rsidRPr="00F032E3" w:rsidRDefault="00296A0E" w:rsidP="00296A0E">
      <w:pPr>
        <w:spacing w:after="120"/>
        <w:jc w:val="both"/>
        <w:rPr>
          <w:color w:val="424242"/>
          <w:sz w:val="28"/>
          <w:szCs w:val="28"/>
        </w:rPr>
      </w:pPr>
      <w:r w:rsidRPr="00F032E3">
        <w:rPr>
          <w:color w:val="424242"/>
          <w:sz w:val="28"/>
          <w:szCs w:val="28"/>
        </w:rPr>
        <w:lastRenderedPageBreak/>
        <w:t xml:space="preserve">8. Организационное обеспечение </w:t>
      </w:r>
      <w:r>
        <w:rPr>
          <w:color w:val="424242"/>
          <w:sz w:val="28"/>
          <w:szCs w:val="28"/>
        </w:rPr>
        <w:t>деятельности</w:t>
      </w:r>
      <w:r w:rsidRPr="00F032E3">
        <w:rPr>
          <w:color w:val="424242"/>
          <w:sz w:val="28"/>
          <w:szCs w:val="28"/>
        </w:rPr>
        <w:t xml:space="preserve"> Комиссии осуществляет администраци</w:t>
      </w:r>
      <w:r>
        <w:rPr>
          <w:color w:val="424242"/>
          <w:sz w:val="28"/>
          <w:szCs w:val="28"/>
        </w:rPr>
        <w:t xml:space="preserve">я </w:t>
      </w:r>
      <w:proofErr w:type="spellStart"/>
      <w:r>
        <w:rPr>
          <w:color w:val="424242"/>
          <w:sz w:val="28"/>
          <w:szCs w:val="28"/>
        </w:rPr>
        <w:t>Киндальского</w:t>
      </w:r>
      <w:proofErr w:type="spellEnd"/>
      <w:r>
        <w:rPr>
          <w:color w:val="424242"/>
          <w:sz w:val="28"/>
          <w:szCs w:val="28"/>
        </w:rPr>
        <w:t xml:space="preserve"> сельского поселения</w:t>
      </w:r>
      <w:r w:rsidRPr="00F032E3">
        <w:rPr>
          <w:color w:val="424242"/>
          <w:sz w:val="28"/>
          <w:szCs w:val="28"/>
        </w:rPr>
        <w:t>.</w:t>
      </w:r>
    </w:p>
    <w:p w:rsidR="00296A0E" w:rsidRPr="00F032E3" w:rsidRDefault="00296A0E" w:rsidP="00296A0E">
      <w:pPr>
        <w:spacing w:after="120"/>
        <w:rPr>
          <w:color w:val="424242"/>
          <w:sz w:val="21"/>
          <w:szCs w:val="21"/>
        </w:rPr>
      </w:pPr>
      <w:r w:rsidRPr="00F032E3">
        <w:rPr>
          <w:color w:val="424242"/>
          <w:sz w:val="21"/>
          <w:szCs w:val="21"/>
        </w:rPr>
        <w:t> </w:t>
      </w:r>
    </w:p>
    <w:p w:rsidR="00296A0E" w:rsidRDefault="00296A0E" w:rsidP="00296A0E">
      <w:pPr>
        <w:spacing w:after="120"/>
        <w:rPr>
          <w:rFonts w:ascii="Arial" w:hAnsi="Arial" w:cs="Arial"/>
          <w:color w:val="424242"/>
          <w:sz w:val="21"/>
          <w:szCs w:val="21"/>
        </w:rPr>
      </w:pPr>
      <w:r>
        <w:rPr>
          <w:rFonts w:ascii="Arial" w:hAnsi="Arial" w:cs="Arial"/>
          <w:color w:val="424242"/>
          <w:sz w:val="21"/>
          <w:szCs w:val="21"/>
        </w:rPr>
        <w:t>  </w:t>
      </w: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296A0E" w:rsidRDefault="00296A0E" w:rsidP="00296A0E">
      <w:pPr>
        <w:spacing w:after="120"/>
        <w:rPr>
          <w:rFonts w:ascii="Arial" w:hAnsi="Arial" w:cs="Arial"/>
          <w:color w:val="424242"/>
          <w:sz w:val="21"/>
          <w:szCs w:val="21"/>
        </w:rPr>
      </w:pPr>
    </w:p>
    <w:p w:rsidR="009A737F" w:rsidRDefault="009A737F" w:rsidP="00296A0E">
      <w:pPr>
        <w:spacing w:after="120"/>
        <w:rPr>
          <w:rFonts w:ascii="Arial" w:hAnsi="Arial" w:cs="Arial"/>
          <w:color w:val="424242"/>
          <w:sz w:val="21"/>
          <w:szCs w:val="21"/>
        </w:rPr>
      </w:pPr>
    </w:p>
    <w:p w:rsidR="009A737F" w:rsidRDefault="009A737F" w:rsidP="00296A0E">
      <w:pPr>
        <w:spacing w:after="120"/>
        <w:rPr>
          <w:rFonts w:ascii="Arial" w:hAnsi="Arial" w:cs="Arial"/>
          <w:color w:val="424242"/>
          <w:sz w:val="21"/>
          <w:szCs w:val="21"/>
        </w:rPr>
      </w:pPr>
    </w:p>
    <w:p w:rsidR="009A737F" w:rsidRDefault="009A737F" w:rsidP="00296A0E">
      <w:pPr>
        <w:spacing w:after="120"/>
        <w:rPr>
          <w:rFonts w:ascii="Arial" w:hAnsi="Arial" w:cs="Arial"/>
          <w:color w:val="424242"/>
          <w:sz w:val="21"/>
          <w:szCs w:val="21"/>
        </w:rPr>
      </w:pPr>
    </w:p>
    <w:p w:rsidR="009A737F" w:rsidRDefault="009A737F" w:rsidP="00296A0E">
      <w:pPr>
        <w:spacing w:after="120"/>
        <w:rPr>
          <w:rFonts w:ascii="Arial" w:hAnsi="Arial" w:cs="Arial"/>
          <w:color w:val="424242"/>
          <w:sz w:val="21"/>
          <w:szCs w:val="21"/>
        </w:rPr>
      </w:pPr>
    </w:p>
    <w:p w:rsidR="009A737F" w:rsidRDefault="009A737F" w:rsidP="00296A0E">
      <w:pPr>
        <w:spacing w:after="120"/>
        <w:rPr>
          <w:rFonts w:ascii="Arial" w:hAnsi="Arial" w:cs="Arial"/>
          <w:color w:val="424242"/>
          <w:sz w:val="21"/>
          <w:szCs w:val="21"/>
        </w:rPr>
      </w:pPr>
    </w:p>
    <w:p w:rsidR="009A737F" w:rsidRDefault="009A737F" w:rsidP="00296A0E">
      <w:pPr>
        <w:spacing w:after="120"/>
        <w:rPr>
          <w:rFonts w:ascii="Arial" w:hAnsi="Arial" w:cs="Arial"/>
          <w:color w:val="424242"/>
          <w:sz w:val="21"/>
          <w:szCs w:val="21"/>
        </w:rPr>
      </w:pPr>
    </w:p>
    <w:p w:rsidR="009A737F" w:rsidRDefault="009A737F" w:rsidP="00296A0E">
      <w:pPr>
        <w:spacing w:after="120"/>
        <w:rPr>
          <w:rFonts w:ascii="Arial" w:hAnsi="Arial" w:cs="Arial"/>
          <w:color w:val="424242"/>
          <w:sz w:val="21"/>
          <w:szCs w:val="21"/>
        </w:rPr>
      </w:pPr>
    </w:p>
    <w:p w:rsidR="00296A0E" w:rsidRDefault="00296A0E" w:rsidP="00296A0E">
      <w:pPr>
        <w:rPr>
          <w:b/>
        </w:rPr>
      </w:pPr>
    </w:p>
    <w:p w:rsidR="00296A0E" w:rsidRDefault="00296A0E" w:rsidP="00296A0E">
      <w:pPr>
        <w:pStyle w:val="a3"/>
        <w:jc w:val="right"/>
        <w:outlineLvl w:val="0"/>
      </w:pPr>
      <w:r>
        <w:t>Приложение 3</w:t>
      </w:r>
    </w:p>
    <w:p w:rsidR="00296A0E" w:rsidRDefault="00296A0E" w:rsidP="00296A0E">
      <w:pPr>
        <w:pStyle w:val="a3"/>
        <w:jc w:val="right"/>
      </w:pPr>
      <w:r>
        <w:t xml:space="preserve">к постановлению  администрации </w:t>
      </w:r>
    </w:p>
    <w:p w:rsidR="00296A0E" w:rsidRDefault="00296A0E" w:rsidP="00296A0E">
      <w:pPr>
        <w:pStyle w:val="a3"/>
        <w:jc w:val="right"/>
      </w:pPr>
      <w:proofErr w:type="spellStart"/>
      <w:r>
        <w:t>Киндальского</w:t>
      </w:r>
      <w:proofErr w:type="spellEnd"/>
      <w:r>
        <w:t xml:space="preserve"> сельского поселения   </w:t>
      </w:r>
    </w:p>
    <w:p w:rsidR="00296A0E" w:rsidRDefault="009A737F" w:rsidP="00296A0E">
      <w:pPr>
        <w:spacing w:after="120"/>
        <w:jc w:val="right"/>
        <w:rPr>
          <w:rFonts w:ascii="Arial" w:hAnsi="Arial" w:cs="Arial"/>
          <w:color w:val="424242"/>
          <w:sz w:val="21"/>
          <w:szCs w:val="21"/>
        </w:rPr>
      </w:pPr>
      <w:r>
        <w:rPr>
          <w:rFonts w:ascii="Arial" w:hAnsi="Arial" w:cs="Arial"/>
          <w:color w:val="424242"/>
          <w:sz w:val="21"/>
          <w:szCs w:val="21"/>
        </w:rPr>
        <w:t>о</w:t>
      </w:r>
      <w:r w:rsidR="00296A0E">
        <w:rPr>
          <w:rFonts w:ascii="Arial" w:hAnsi="Arial" w:cs="Arial"/>
          <w:color w:val="424242"/>
          <w:sz w:val="21"/>
          <w:szCs w:val="21"/>
        </w:rPr>
        <w:t>т 22.04.2013 № 21 </w:t>
      </w:r>
    </w:p>
    <w:p w:rsidR="00296A0E" w:rsidRPr="00AC5E14" w:rsidRDefault="00296A0E" w:rsidP="00296A0E">
      <w:pPr>
        <w:spacing w:after="120"/>
        <w:jc w:val="center"/>
        <w:rPr>
          <w:b/>
          <w:color w:val="424242"/>
          <w:sz w:val="28"/>
          <w:szCs w:val="28"/>
        </w:rPr>
      </w:pPr>
      <w:r w:rsidRPr="00AC5E14">
        <w:rPr>
          <w:b/>
          <w:color w:val="424242"/>
          <w:sz w:val="28"/>
          <w:szCs w:val="28"/>
        </w:rPr>
        <w:t>Состав</w:t>
      </w:r>
    </w:p>
    <w:p w:rsidR="00296A0E" w:rsidRPr="00AC5E14" w:rsidRDefault="00296A0E" w:rsidP="00296A0E">
      <w:pPr>
        <w:spacing w:after="120"/>
        <w:jc w:val="center"/>
        <w:rPr>
          <w:b/>
          <w:color w:val="424242"/>
          <w:sz w:val="28"/>
          <w:szCs w:val="28"/>
        </w:rPr>
      </w:pPr>
      <w:r w:rsidRPr="00AC5E14">
        <w:rPr>
          <w:b/>
          <w:color w:val="424242"/>
          <w:sz w:val="28"/>
          <w:szCs w:val="28"/>
        </w:rPr>
        <w:t xml:space="preserve">комиссии по формированию и подготовке резерва управленческих кадров </w:t>
      </w:r>
    </w:p>
    <w:tbl>
      <w:tblPr>
        <w:tblW w:w="5000" w:type="pct"/>
        <w:tblCellSpacing w:w="0" w:type="dxa"/>
        <w:tblCellMar>
          <w:left w:w="0" w:type="dxa"/>
          <w:right w:w="0" w:type="dxa"/>
        </w:tblCellMar>
        <w:tblLook w:val="04A0"/>
      </w:tblPr>
      <w:tblGrid>
        <w:gridCol w:w="3551"/>
        <w:gridCol w:w="2921"/>
        <w:gridCol w:w="3998"/>
      </w:tblGrid>
      <w:tr w:rsidR="00296A0E" w:rsidTr="001E5EF4">
        <w:trPr>
          <w:tblCellSpacing w:w="0" w:type="dxa"/>
        </w:trPr>
        <w:tc>
          <w:tcPr>
            <w:tcW w:w="3263" w:type="dxa"/>
            <w:tcBorders>
              <w:top w:val="single" w:sz="4" w:space="0" w:color="auto"/>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296A0E">
            <w:pPr>
              <w:spacing w:after="120"/>
              <w:rPr>
                <w:color w:val="000000"/>
                <w:sz w:val="28"/>
                <w:szCs w:val="28"/>
              </w:rPr>
            </w:pPr>
            <w:r>
              <w:rPr>
                <w:color w:val="000000"/>
                <w:sz w:val="28"/>
                <w:szCs w:val="28"/>
              </w:rPr>
              <w:t xml:space="preserve">Волков Владимир Васильевич </w:t>
            </w:r>
            <w:r w:rsidRPr="00F032E3">
              <w:rPr>
                <w:color w:val="000000"/>
                <w:sz w:val="28"/>
                <w:szCs w:val="28"/>
              </w:rPr>
              <w:t xml:space="preserve"> </w:t>
            </w:r>
          </w:p>
        </w:tc>
        <w:tc>
          <w:tcPr>
            <w:tcW w:w="2684" w:type="dxa"/>
            <w:tcBorders>
              <w:top w:val="single" w:sz="4" w:space="0" w:color="auto"/>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jc w:val="center"/>
              <w:rPr>
                <w:color w:val="000000"/>
                <w:sz w:val="28"/>
                <w:szCs w:val="28"/>
              </w:rPr>
            </w:pPr>
            <w:r w:rsidRPr="00F032E3">
              <w:rPr>
                <w:color w:val="000000"/>
                <w:sz w:val="28"/>
                <w:szCs w:val="28"/>
              </w:rPr>
              <w:t>Председатель комиссии</w:t>
            </w:r>
          </w:p>
        </w:tc>
        <w:tc>
          <w:tcPr>
            <w:tcW w:w="3673" w:type="dxa"/>
            <w:tcBorders>
              <w:top w:val="single" w:sz="4" w:space="0" w:color="auto"/>
              <w:left w:val="single" w:sz="6" w:space="0" w:color="3D7BA2"/>
              <w:bottom w:val="single" w:sz="6" w:space="0" w:color="3D7BA2"/>
              <w:right w:val="single" w:sz="4" w:space="0" w:color="auto"/>
            </w:tcBorders>
            <w:tcMar>
              <w:top w:w="48" w:type="dxa"/>
              <w:left w:w="120" w:type="dxa"/>
              <w:bottom w:w="48" w:type="dxa"/>
              <w:right w:w="120" w:type="dxa"/>
            </w:tcMar>
          </w:tcPr>
          <w:p w:rsidR="00296A0E" w:rsidRPr="00F032E3" w:rsidRDefault="00296A0E" w:rsidP="00296A0E">
            <w:pPr>
              <w:spacing w:after="120"/>
              <w:rPr>
                <w:color w:val="000000"/>
                <w:sz w:val="28"/>
                <w:szCs w:val="28"/>
              </w:rPr>
            </w:pPr>
            <w:r w:rsidRPr="00F032E3">
              <w:rPr>
                <w:color w:val="000000"/>
                <w:sz w:val="28"/>
                <w:szCs w:val="28"/>
              </w:rPr>
              <w:t xml:space="preserve"> глав</w:t>
            </w:r>
            <w:r>
              <w:rPr>
                <w:color w:val="000000"/>
                <w:sz w:val="28"/>
                <w:szCs w:val="28"/>
              </w:rPr>
              <w:t>а</w:t>
            </w:r>
            <w:r w:rsidRPr="00F032E3">
              <w:rPr>
                <w:color w:val="000000"/>
                <w:sz w:val="28"/>
                <w:szCs w:val="28"/>
              </w:rPr>
              <w:t xml:space="preserve"> администрации – </w:t>
            </w:r>
            <w:proofErr w:type="spellStart"/>
            <w:r>
              <w:rPr>
                <w:color w:val="000000"/>
                <w:sz w:val="28"/>
                <w:szCs w:val="28"/>
              </w:rPr>
              <w:t>Киндальского</w:t>
            </w:r>
            <w:proofErr w:type="spellEnd"/>
            <w:r>
              <w:rPr>
                <w:color w:val="000000"/>
                <w:sz w:val="28"/>
                <w:szCs w:val="28"/>
              </w:rPr>
              <w:t xml:space="preserve"> сельского поселения</w:t>
            </w:r>
            <w:r w:rsidRPr="00F032E3">
              <w:rPr>
                <w:color w:val="000000"/>
                <w:sz w:val="28"/>
                <w:szCs w:val="28"/>
              </w:rPr>
              <w:t xml:space="preserve">  </w:t>
            </w:r>
          </w:p>
        </w:tc>
      </w:tr>
      <w:tr w:rsidR="00296A0E" w:rsidTr="001E5EF4">
        <w:trPr>
          <w:tblCellSpacing w:w="0" w:type="dxa"/>
        </w:trPr>
        <w:tc>
          <w:tcPr>
            <w:tcW w:w="3263"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Pr>
                <w:color w:val="000000"/>
                <w:sz w:val="28"/>
                <w:szCs w:val="28"/>
              </w:rPr>
              <w:t xml:space="preserve"> </w:t>
            </w:r>
          </w:p>
        </w:tc>
        <w:tc>
          <w:tcPr>
            <w:tcW w:w="268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jc w:val="center"/>
              <w:rPr>
                <w:color w:val="000000"/>
                <w:sz w:val="28"/>
                <w:szCs w:val="28"/>
              </w:rPr>
            </w:pPr>
            <w:r>
              <w:rPr>
                <w:color w:val="000000"/>
                <w:sz w:val="28"/>
                <w:szCs w:val="28"/>
              </w:rPr>
              <w:t xml:space="preserve"> </w:t>
            </w:r>
            <w:r w:rsidRPr="00F032E3">
              <w:rPr>
                <w:color w:val="000000"/>
                <w:sz w:val="28"/>
                <w:szCs w:val="28"/>
              </w:rPr>
              <w:t xml:space="preserve"> </w:t>
            </w:r>
          </w:p>
        </w:tc>
        <w:tc>
          <w:tcPr>
            <w:tcW w:w="3673" w:type="dxa"/>
            <w:tcBorders>
              <w:top w:val="single" w:sz="6" w:space="0" w:color="3D7BA2"/>
              <w:left w:val="single" w:sz="6" w:space="0" w:color="3D7BA2"/>
              <w:bottom w:val="single" w:sz="6" w:space="0" w:color="3D7BA2"/>
              <w:right w:val="single" w:sz="4" w:space="0" w:color="auto"/>
            </w:tcBorders>
            <w:tcMar>
              <w:top w:w="48" w:type="dxa"/>
              <w:left w:w="120" w:type="dxa"/>
              <w:bottom w:w="48" w:type="dxa"/>
              <w:right w:w="120" w:type="dxa"/>
            </w:tcMar>
          </w:tcPr>
          <w:p w:rsidR="00296A0E" w:rsidRPr="00F032E3" w:rsidRDefault="00296A0E" w:rsidP="001E5EF4">
            <w:pPr>
              <w:spacing w:after="120"/>
              <w:rPr>
                <w:color w:val="000000"/>
                <w:sz w:val="28"/>
                <w:szCs w:val="28"/>
              </w:rPr>
            </w:pPr>
            <w:r>
              <w:rPr>
                <w:color w:val="000000"/>
                <w:sz w:val="28"/>
                <w:szCs w:val="28"/>
              </w:rPr>
              <w:t xml:space="preserve"> </w:t>
            </w:r>
            <w:r w:rsidRPr="00F032E3">
              <w:rPr>
                <w:color w:val="000000"/>
                <w:sz w:val="28"/>
                <w:szCs w:val="28"/>
              </w:rPr>
              <w:t xml:space="preserve"> </w:t>
            </w:r>
          </w:p>
        </w:tc>
      </w:tr>
      <w:tr w:rsidR="00296A0E" w:rsidTr="001E5EF4">
        <w:trPr>
          <w:tblCellSpacing w:w="0" w:type="dxa"/>
        </w:trPr>
        <w:tc>
          <w:tcPr>
            <w:tcW w:w="3263"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proofErr w:type="spellStart"/>
            <w:r>
              <w:rPr>
                <w:color w:val="000000"/>
                <w:sz w:val="28"/>
                <w:szCs w:val="28"/>
              </w:rPr>
              <w:t>Чубыкина</w:t>
            </w:r>
            <w:proofErr w:type="spellEnd"/>
            <w:r>
              <w:rPr>
                <w:color w:val="000000"/>
                <w:sz w:val="28"/>
                <w:szCs w:val="28"/>
              </w:rPr>
              <w:t xml:space="preserve"> Нина Васильевна</w:t>
            </w:r>
          </w:p>
        </w:tc>
        <w:tc>
          <w:tcPr>
            <w:tcW w:w="268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Default="00296A0E" w:rsidP="001E5EF4">
            <w:pPr>
              <w:spacing w:after="120"/>
              <w:jc w:val="center"/>
              <w:rPr>
                <w:color w:val="000000"/>
                <w:sz w:val="28"/>
                <w:szCs w:val="28"/>
              </w:rPr>
            </w:pPr>
            <w:r w:rsidRPr="00F032E3">
              <w:rPr>
                <w:color w:val="000000"/>
                <w:sz w:val="28"/>
                <w:szCs w:val="28"/>
              </w:rPr>
              <w:t xml:space="preserve">Секретарь </w:t>
            </w:r>
          </w:p>
          <w:p w:rsidR="00296A0E" w:rsidRPr="00F032E3" w:rsidRDefault="00296A0E" w:rsidP="001E5EF4">
            <w:pPr>
              <w:spacing w:after="120"/>
              <w:jc w:val="center"/>
              <w:rPr>
                <w:color w:val="000000"/>
                <w:sz w:val="28"/>
                <w:szCs w:val="28"/>
              </w:rPr>
            </w:pPr>
            <w:r w:rsidRPr="00F032E3">
              <w:rPr>
                <w:color w:val="000000"/>
                <w:sz w:val="28"/>
                <w:szCs w:val="28"/>
              </w:rPr>
              <w:t xml:space="preserve">комиссии </w:t>
            </w:r>
          </w:p>
        </w:tc>
        <w:tc>
          <w:tcPr>
            <w:tcW w:w="3673" w:type="dxa"/>
            <w:tcBorders>
              <w:top w:val="single" w:sz="6" w:space="0" w:color="3D7BA2"/>
              <w:left w:val="single" w:sz="6" w:space="0" w:color="3D7BA2"/>
              <w:bottom w:val="single" w:sz="6" w:space="0" w:color="3D7BA2"/>
              <w:right w:val="single" w:sz="4" w:space="0" w:color="auto"/>
            </w:tcBorders>
            <w:tcMar>
              <w:top w:w="48" w:type="dxa"/>
              <w:left w:w="120" w:type="dxa"/>
              <w:bottom w:w="48" w:type="dxa"/>
              <w:right w:w="120" w:type="dxa"/>
            </w:tcMar>
          </w:tcPr>
          <w:p w:rsidR="00296A0E" w:rsidRPr="00F032E3" w:rsidRDefault="00296A0E" w:rsidP="00296A0E">
            <w:pPr>
              <w:spacing w:line="276" w:lineRule="auto"/>
              <w:rPr>
                <w:sz w:val="28"/>
                <w:szCs w:val="28"/>
              </w:rPr>
            </w:pPr>
            <w:r>
              <w:rPr>
                <w:sz w:val="28"/>
                <w:szCs w:val="28"/>
              </w:rPr>
              <w:t xml:space="preserve">   специалист администрации</w:t>
            </w:r>
          </w:p>
        </w:tc>
      </w:tr>
      <w:tr w:rsidR="00296A0E" w:rsidTr="001E5EF4">
        <w:trPr>
          <w:tblCellSpacing w:w="0" w:type="dxa"/>
        </w:trPr>
        <w:tc>
          <w:tcPr>
            <w:tcW w:w="3263"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line="276" w:lineRule="auto"/>
              <w:rPr>
                <w:sz w:val="28"/>
                <w:szCs w:val="28"/>
              </w:rPr>
            </w:pPr>
          </w:p>
        </w:tc>
        <w:tc>
          <w:tcPr>
            <w:tcW w:w="268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jc w:val="center"/>
              <w:rPr>
                <w:color w:val="000000"/>
                <w:sz w:val="28"/>
                <w:szCs w:val="28"/>
              </w:rPr>
            </w:pPr>
            <w:r w:rsidRPr="00F032E3">
              <w:rPr>
                <w:color w:val="000000"/>
                <w:sz w:val="28"/>
                <w:szCs w:val="28"/>
              </w:rPr>
              <w:t>Члены комиссии -</w:t>
            </w:r>
          </w:p>
        </w:tc>
        <w:tc>
          <w:tcPr>
            <w:tcW w:w="3673" w:type="dxa"/>
            <w:tcBorders>
              <w:top w:val="single" w:sz="6" w:space="0" w:color="3D7BA2"/>
              <w:left w:val="single" w:sz="6" w:space="0" w:color="3D7BA2"/>
              <w:bottom w:val="single" w:sz="6" w:space="0" w:color="3D7BA2"/>
              <w:right w:val="single" w:sz="4" w:space="0" w:color="auto"/>
            </w:tcBorders>
            <w:tcMar>
              <w:top w:w="48" w:type="dxa"/>
              <w:left w:w="120" w:type="dxa"/>
              <w:bottom w:w="48" w:type="dxa"/>
              <w:right w:w="120" w:type="dxa"/>
            </w:tcMar>
          </w:tcPr>
          <w:p w:rsidR="00296A0E" w:rsidRPr="00F032E3" w:rsidRDefault="00296A0E" w:rsidP="001E5EF4">
            <w:pPr>
              <w:spacing w:line="276" w:lineRule="auto"/>
              <w:rPr>
                <w:sz w:val="28"/>
                <w:szCs w:val="28"/>
              </w:rPr>
            </w:pPr>
          </w:p>
        </w:tc>
      </w:tr>
      <w:tr w:rsidR="00296A0E" w:rsidTr="001E5EF4">
        <w:trPr>
          <w:tblCellSpacing w:w="0" w:type="dxa"/>
        </w:trPr>
        <w:tc>
          <w:tcPr>
            <w:tcW w:w="3263"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296A0E">
            <w:pPr>
              <w:spacing w:after="120"/>
              <w:rPr>
                <w:color w:val="000000"/>
                <w:sz w:val="28"/>
                <w:szCs w:val="28"/>
              </w:rPr>
            </w:pPr>
            <w:r>
              <w:rPr>
                <w:color w:val="000000"/>
                <w:sz w:val="28"/>
                <w:szCs w:val="28"/>
              </w:rPr>
              <w:t>Петрова Надежда Николаевна</w:t>
            </w:r>
          </w:p>
        </w:tc>
        <w:tc>
          <w:tcPr>
            <w:tcW w:w="268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jc w:val="center"/>
              <w:rPr>
                <w:color w:val="000000"/>
                <w:sz w:val="28"/>
                <w:szCs w:val="28"/>
              </w:rPr>
            </w:pPr>
            <w:r>
              <w:rPr>
                <w:color w:val="000000"/>
                <w:sz w:val="28"/>
                <w:szCs w:val="28"/>
              </w:rPr>
              <w:t>-</w:t>
            </w:r>
          </w:p>
        </w:tc>
        <w:tc>
          <w:tcPr>
            <w:tcW w:w="3673" w:type="dxa"/>
            <w:tcBorders>
              <w:top w:val="single" w:sz="6" w:space="0" w:color="3D7BA2"/>
              <w:left w:val="single" w:sz="6" w:space="0" w:color="3D7BA2"/>
              <w:bottom w:val="single" w:sz="6" w:space="0" w:color="3D7BA2"/>
              <w:right w:val="single" w:sz="4" w:space="0" w:color="auto"/>
            </w:tcBorders>
            <w:tcMar>
              <w:top w:w="48" w:type="dxa"/>
              <w:left w:w="120" w:type="dxa"/>
              <w:bottom w:w="48" w:type="dxa"/>
              <w:right w:w="120" w:type="dxa"/>
            </w:tcMar>
          </w:tcPr>
          <w:p w:rsidR="00296A0E" w:rsidRPr="00F032E3" w:rsidRDefault="00296A0E" w:rsidP="00296A0E">
            <w:pPr>
              <w:spacing w:after="120"/>
              <w:rPr>
                <w:color w:val="000000"/>
                <w:sz w:val="28"/>
                <w:szCs w:val="28"/>
              </w:rPr>
            </w:pPr>
            <w:r>
              <w:rPr>
                <w:color w:val="000000"/>
                <w:sz w:val="28"/>
                <w:szCs w:val="28"/>
              </w:rPr>
              <w:t xml:space="preserve"> Специалист (финансист)</w:t>
            </w:r>
            <w:r w:rsidRPr="00F032E3">
              <w:rPr>
                <w:color w:val="000000"/>
                <w:sz w:val="28"/>
                <w:szCs w:val="28"/>
              </w:rPr>
              <w:t xml:space="preserve">  </w:t>
            </w:r>
          </w:p>
        </w:tc>
      </w:tr>
      <w:tr w:rsidR="00296A0E" w:rsidTr="001E5EF4">
        <w:trPr>
          <w:tblCellSpacing w:w="0" w:type="dxa"/>
        </w:trPr>
        <w:tc>
          <w:tcPr>
            <w:tcW w:w="3263"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296A0E">
            <w:pPr>
              <w:spacing w:after="120"/>
              <w:rPr>
                <w:color w:val="000000"/>
                <w:sz w:val="28"/>
                <w:szCs w:val="28"/>
              </w:rPr>
            </w:pPr>
            <w:proofErr w:type="spellStart"/>
            <w:r>
              <w:rPr>
                <w:color w:val="000000"/>
                <w:sz w:val="28"/>
                <w:szCs w:val="28"/>
              </w:rPr>
              <w:t>Прытова</w:t>
            </w:r>
            <w:proofErr w:type="spellEnd"/>
            <w:r>
              <w:rPr>
                <w:color w:val="000000"/>
                <w:sz w:val="28"/>
                <w:szCs w:val="28"/>
              </w:rPr>
              <w:t xml:space="preserve"> Ольга Николаевна</w:t>
            </w:r>
          </w:p>
        </w:tc>
        <w:tc>
          <w:tcPr>
            <w:tcW w:w="268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jc w:val="center"/>
              <w:rPr>
                <w:color w:val="000000"/>
                <w:sz w:val="28"/>
                <w:szCs w:val="28"/>
              </w:rPr>
            </w:pPr>
            <w:r>
              <w:rPr>
                <w:color w:val="000000"/>
                <w:sz w:val="28"/>
                <w:szCs w:val="28"/>
              </w:rPr>
              <w:t>-</w:t>
            </w:r>
          </w:p>
        </w:tc>
        <w:tc>
          <w:tcPr>
            <w:tcW w:w="3673" w:type="dxa"/>
            <w:tcBorders>
              <w:top w:val="single" w:sz="6" w:space="0" w:color="3D7BA2"/>
              <w:left w:val="single" w:sz="6" w:space="0" w:color="3D7BA2"/>
              <w:bottom w:val="single" w:sz="6" w:space="0" w:color="3D7BA2"/>
              <w:right w:val="single" w:sz="4" w:space="0" w:color="auto"/>
            </w:tcBorders>
            <w:tcMar>
              <w:top w:w="48" w:type="dxa"/>
              <w:left w:w="120" w:type="dxa"/>
              <w:bottom w:w="48" w:type="dxa"/>
              <w:right w:w="120" w:type="dxa"/>
            </w:tcMar>
          </w:tcPr>
          <w:p w:rsidR="00296A0E" w:rsidRPr="00F032E3" w:rsidRDefault="00296A0E" w:rsidP="00296A0E">
            <w:pPr>
              <w:spacing w:after="120"/>
              <w:rPr>
                <w:color w:val="000000"/>
                <w:sz w:val="28"/>
                <w:szCs w:val="28"/>
              </w:rPr>
            </w:pPr>
            <w:r>
              <w:rPr>
                <w:color w:val="000000"/>
                <w:sz w:val="28"/>
                <w:szCs w:val="28"/>
              </w:rPr>
              <w:t xml:space="preserve"> </w:t>
            </w:r>
            <w:r w:rsidRPr="00F032E3">
              <w:rPr>
                <w:color w:val="000000"/>
                <w:sz w:val="28"/>
                <w:szCs w:val="28"/>
              </w:rPr>
              <w:t xml:space="preserve"> </w:t>
            </w:r>
            <w:r>
              <w:rPr>
                <w:color w:val="000000"/>
                <w:sz w:val="28"/>
                <w:szCs w:val="28"/>
              </w:rPr>
              <w:t>Главный бухгалтер администрации</w:t>
            </w:r>
          </w:p>
        </w:tc>
      </w:tr>
      <w:tr w:rsidR="00296A0E" w:rsidTr="001E5EF4">
        <w:trPr>
          <w:tblCellSpacing w:w="0" w:type="dxa"/>
        </w:trPr>
        <w:tc>
          <w:tcPr>
            <w:tcW w:w="3263" w:type="dxa"/>
            <w:tcBorders>
              <w:top w:val="single" w:sz="6" w:space="0" w:color="3D7BA2"/>
              <w:left w:val="single" w:sz="6" w:space="0" w:color="3D7BA2"/>
              <w:bottom w:val="single" w:sz="4" w:space="0" w:color="auto"/>
              <w:right w:val="single" w:sz="6" w:space="0" w:color="3D7BA2"/>
            </w:tcBorders>
            <w:tcMar>
              <w:top w:w="48" w:type="dxa"/>
              <w:left w:w="120" w:type="dxa"/>
              <w:bottom w:w="48" w:type="dxa"/>
              <w:right w:w="120" w:type="dxa"/>
            </w:tcMar>
          </w:tcPr>
          <w:p w:rsidR="00296A0E" w:rsidRPr="00F032E3" w:rsidRDefault="00296A0E" w:rsidP="00296A0E">
            <w:pPr>
              <w:spacing w:after="120"/>
              <w:rPr>
                <w:color w:val="000000"/>
                <w:sz w:val="28"/>
                <w:szCs w:val="28"/>
              </w:rPr>
            </w:pPr>
            <w:r>
              <w:rPr>
                <w:color w:val="000000"/>
                <w:sz w:val="28"/>
                <w:szCs w:val="28"/>
              </w:rPr>
              <w:t xml:space="preserve">   Марон Валентина Александровна</w:t>
            </w:r>
          </w:p>
        </w:tc>
        <w:tc>
          <w:tcPr>
            <w:tcW w:w="2684" w:type="dxa"/>
            <w:tcBorders>
              <w:top w:val="single" w:sz="6" w:space="0" w:color="3D7BA2"/>
              <w:left w:val="single" w:sz="6" w:space="0" w:color="3D7BA2"/>
              <w:bottom w:val="single" w:sz="4" w:space="0" w:color="auto"/>
              <w:right w:val="single" w:sz="6" w:space="0" w:color="3D7BA2"/>
            </w:tcBorders>
            <w:tcMar>
              <w:top w:w="48" w:type="dxa"/>
              <w:left w:w="120" w:type="dxa"/>
              <w:bottom w:w="48" w:type="dxa"/>
              <w:right w:w="120" w:type="dxa"/>
            </w:tcMar>
          </w:tcPr>
          <w:p w:rsidR="00296A0E" w:rsidRPr="00F032E3" w:rsidRDefault="00296A0E" w:rsidP="001E5EF4">
            <w:pPr>
              <w:spacing w:after="120"/>
              <w:jc w:val="center"/>
              <w:rPr>
                <w:color w:val="000000"/>
                <w:sz w:val="28"/>
                <w:szCs w:val="28"/>
              </w:rPr>
            </w:pPr>
            <w:r>
              <w:rPr>
                <w:color w:val="000000"/>
                <w:sz w:val="28"/>
                <w:szCs w:val="28"/>
              </w:rPr>
              <w:t>-</w:t>
            </w:r>
          </w:p>
        </w:tc>
        <w:tc>
          <w:tcPr>
            <w:tcW w:w="3673" w:type="dxa"/>
            <w:tcBorders>
              <w:top w:val="single" w:sz="6" w:space="0" w:color="3D7BA2"/>
              <w:left w:val="single" w:sz="6" w:space="0" w:color="3D7BA2"/>
              <w:bottom w:val="single" w:sz="4" w:space="0" w:color="auto"/>
              <w:right w:val="single" w:sz="4" w:space="0" w:color="auto"/>
            </w:tcBorders>
            <w:tcMar>
              <w:top w:w="48" w:type="dxa"/>
              <w:left w:w="120" w:type="dxa"/>
              <w:bottom w:w="48" w:type="dxa"/>
              <w:right w:w="120" w:type="dxa"/>
            </w:tcMar>
          </w:tcPr>
          <w:p w:rsidR="00296A0E" w:rsidRPr="00F032E3" w:rsidRDefault="00296A0E" w:rsidP="001E5EF4">
            <w:pPr>
              <w:spacing w:after="120"/>
              <w:rPr>
                <w:color w:val="000000"/>
                <w:sz w:val="28"/>
                <w:szCs w:val="28"/>
              </w:rPr>
            </w:pPr>
            <w:r>
              <w:rPr>
                <w:color w:val="000000"/>
                <w:sz w:val="28"/>
                <w:szCs w:val="28"/>
              </w:rPr>
              <w:t>Депутат Совета поселения</w:t>
            </w:r>
          </w:p>
        </w:tc>
      </w:tr>
    </w:tbl>
    <w:p w:rsidR="00296A0E" w:rsidRDefault="00296A0E" w:rsidP="00296A0E">
      <w:pPr>
        <w:rPr>
          <w:b/>
        </w:rPr>
      </w:pPr>
    </w:p>
    <w:p w:rsidR="00296A0E" w:rsidRDefault="00296A0E" w:rsidP="00296A0E">
      <w:pPr>
        <w:spacing w:after="120"/>
        <w:rPr>
          <w:rFonts w:ascii="Arial" w:hAnsi="Arial" w:cs="Arial"/>
          <w:color w:val="424242"/>
        </w:rPr>
      </w:pPr>
    </w:p>
    <w:p w:rsidR="00296A0E" w:rsidRDefault="00296A0E" w:rsidP="00296A0E">
      <w:pPr>
        <w:spacing w:after="120"/>
        <w:rPr>
          <w:rFonts w:ascii="Arial" w:hAnsi="Arial" w:cs="Arial"/>
          <w:color w:val="424242"/>
        </w:rPr>
      </w:pPr>
    </w:p>
    <w:p w:rsidR="00296A0E" w:rsidRDefault="00296A0E" w:rsidP="00296A0E">
      <w:pPr>
        <w:spacing w:after="120"/>
        <w:rPr>
          <w:rFonts w:ascii="Arial" w:hAnsi="Arial" w:cs="Arial"/>
          <w:color w:val="424242"/>
        </w:rPr>
      </w:pPr>
    </w:p>
    <w:p w:rsidR="00296A0E" w:rsidRDefault="00296A0E" w:rsidP="00296A0E">
      <w:pPr>
        <w:spacing w:after="120"/>
        <w:rPr>
          <w:rFonts w:ascii="Arial" w:hAnsi="Arial" w:cs="Arial"/>
          <w:color w:val="424242"/>
        </w:rPr>
      </w:pPr>
    </w:p>
    <w:p w:rsidR="00296A0E" w:rsidRDefault="00296A0E" w:rsidP="00296A0E">
      <w:pPr>
        <w:spacing w:after="120"/>
        <w:rPr>
          <w:rFonts w:ascii="Arial" w:hAnsi="Arial" w:cs="Arial"/>
          <w:color w:val="424242"/>
        </w:rPr>
      </w:pPr>
    </w:p>
    <w:p w:rsidR="00296A0E" w:rsidRDefault="00296A0E" w:rsidP="00296A0E">
      <w:pPr>
        <w:spacing w:after="120"/>
        <w:rPr>
          <w:rFonts w:ascii="Arial" w:hAnsi="Arial" w:cs="Arial"/>
          <w:color w:val="424242"/>
        </w:rPr>
      </w:pPr>
    </w:p>
    <w:p w:rsidR="00296A0E" w:rsidRDefault="00296A0E" w:rsidP="00296A0E">
      <w:pPr>
        <w:spacing w:after="120"/>
        <w:rPr>
          <w:rFonts w:ascii="Arial" w:hAnsi="Arial" w:cs="Arial"/>
          <w:color w:val="424242"/>
        </w:rPr>
      </w:pPr>
    </w:p>
    <w:p w:rsidR="00296A0E" w:rsidRDefault="00296A0E" w:rsidP="00296A0E">
      <w:pPr>
        <w:spacing w:after="120"/>
        <w:rPr>
          <w:rFonts w:ascii="Arial" w:hAnsi="Arial" w:cs="Arial"/>
          <w:color w:val="424242"/>
        </w:rPr>
      </w:pPr>
    </w:p>
    <w:p w:rsidR="00296A0E" w:rsidRDefault="00296A0E" w:rsidP="00296A0E">
      <w:pPr>
        <w:spacing w:after="120"/>
        <w:rPr>
          <w:rFonts w:ascii="Arial" w:hAnsi="Arial" w:cs="Arial"/>
          <w:color w:val="424242"/>
        </w:rPr>
      </w:pPr>
    </w:p>
    <w:p w:rsidR="00296A0E" w:rsidRDefault="00296A0E" w:rsidP="00296A0E">
      <w:pPr>
        <w:spacing w:after="120"/>
        <w:rPr>
          <w:rFonts w:ascii="Arial" w:hAnsi="Arial" w:cs="Arial"/>
          <w:color w:val="424242"/>
        </w:rPr>
      </w:pPr>
    </w:p>
    <w:p w:rsidR="00296A0E" w:rsidRDefault="00296A0E" w:rsidP="00296A0E">
      <w:pPr>
        <w:spacing w:after="120"/>
        <w:rPr>
          <w:rFonts w:ascii="Arial" w:hAnsi="Arial" w:cs="Arial"/>
          <w:color w:val="424242"/>
        </w:rPr>
      </w:pPr>
    </w:p>
    <w:p w:rsidR="009A737F" w:rsidRDefault="009A737F" w:rsidP="00296A0E">
      <w:pPr>
        <w:spacing w:after="120"/>
        <w:rPr>
          <w:rFonts w:ascii="Arial" w:hAnsi="Arial" w:cs="Arial"/>
          <w:color w:val="424242"/>
        </w:rPr>
      </w:pPr>
    </w:p>
    <w:p w:rsidR="009A737F" w:rsidRDefault="009A737F" w:rsidP="00296A0E">
      <w:pPr>
        <w:spacing w:after="120"/>
        <w:rPr>
          <w:rFonts w:ascii="Arial" w:hAnsi="Arial" w:cs="Arial"/>
          <w:color w:val="424242"/>
        </w:rPr>
      </w:pPr>
    </w:p>
    <w:p w:rsidR="009A737F" w:rsidRDefault="009A737F" w:rsidP="00296A0E">
      <w:pPr>
        <w:spacing w:after="120"/>
        <w:rPr>
          <w:rFonts w:ascii="Arial" w:hAnsi="Arial" w:cs="Arial"/>
          <w:color w:val="424242"/>
        </w:rPr>
      </w:pPr>
    </w:p>
    <w:p w:rsidR="00296A0E" w:rsidRDefault="00296A0E" w:rsidP="00296A0E">
      <w:pPr>
        <w:spacing w:after="120"/>
        <w:rPr>
          <w:rFonts w:ascii="Arial" w:hAnsi="Arial" w:cs="Arial"/>
          <w:color w:val="424242"/>
        </w:rPr>
      </w:pPr>
    </w:p>
    <w:p w:rsidR="00296A0E" w:rsidRDefault="00296A0E" w:rsidP="00296A0E">
      <w:pPr>
        <w:spacing w:before="120"/>
        <w:jc w:val="right"/>
        <w:outlineLvl w:val="0"/>
        <w:rPr>
          <w:color w:val="424242"/>
        </w:rPr>
      </w:pPr>
      <w:r>
        <w:rPr>
          <w:color w:val="424242"/>
        </w:rPr>
        <w:lastRenderedPageBreak/>
        <w:t>Приложение  № 4</w:t>
      </w:r>
    </w:p>
    <w:p w:rsidR="00296A0E" w:rsidRPr="00197D2B" w:rsidRDefault="00296A0E" w:rsidP="00296A0E">
      <w:pPr>
        <w:pStyle w:val="a3"/>
        <w:jc w:val="right"/>
      </w:pPr>
      <w:r>
        <w:t xml:space="preserve">к постановлению  администрации </w:t>
      </w:r>
    </w:p>
    <w:p w:rsidR="00296A0E" w:rsidRDefault="00296A0E" w:rsidP="00296A0E">
      <w:pPr>
        <w:pStyle w:val="a3"/>
        <w:jc w:val="right"/>
      </w:pPr>
      <w:proofErr w:type="spellStart"/>
      <w:r>
        <w:t>Киндальского</w:t>
      </w:r>
      <w:proofErr w:type="spellEnd"/>
      <w:r>
        <w:t xml:space="preserve"> сельского поселения</w:t>
      </w:r>
    </w:p>
    <w:p w:rsidR="00296A0E" w:rsidRPr="00F032E3" w:rsidRDefault="009A737F" w:rsidP="00296A0E">
      <w:pPr>
        <w:spacing w:before="120"/>
        <w:jc w:val="right"/>
        <w:rPr>
          <w:color w:val="424242"/>
        </w:rPr>
      </w:pPr>
      <w:r>
        <w:rPr>
          <w:rFonts w:ascii="Arial" w:hAnsi="Arial" w:cs="Arial"/>
          <w:color w:val="424242"/>
          <w:sz w:val="21"/>
          <w:szCs w:val="21"/>
        </w:rPr>
        <w:t>о</w:t>
      </w:r>
      <w:r w:rsidR="00296A0E">
        <w:rPr>
          <w:rFonts w:ascii="Arial" w:hAnsi="Arial" w:cs="Arial"/>
          <w:color w:val="424242"/>
          <w:sz w:val="21"/>
          <w:szCs w:val="21"/>
        </w:rPr>
        <w:t>т 22.04.2013 № 21</w:t>
      </w:r>
    </w:p>
    <w:p w:rsidR="00296A0E" w:rsidRDefault="00296A0E" w:rsidP="00296A0E">
      <w:pPr>
        <w:autoSpaceDE w:val="0"/>
        <w:autoSpaceDN w:val="0"/>
        <w:adjustRightInd w:val="0"/>
        <w:jc w:val="right"/>
        <w:outlineLvl w:val="0"/>
        <w:rPr>
          <w:rFonts w:ascii="Calibri" w:eastAsia="Calibri" w:hAnsi="Calibri" w:cs="Calibri"/>
          <w:sz w:val="22"/>
          <w:szCs w:val="22"/>
          <w:lang w:eastAsia="en-US"/>
        </w:rPr>
      </w:pPr>
      <w:r>
        <w:rPr>
          <w:rFonts w:ascii="Arial" w:hAnsi="Arial" w:cs="Arial"/>
          <w:color w:val="424242"/>
          <w:sz w:val="21"/>
          <w:szCs w:val="21"/>
        </w:rPr>
        <w:br/>
      </w:r>
    </w:p>
    <w:p w:rsidR="00296A0E" w:rsidRPr="00AC5E14" w:rsidRDefault="00296A0E" w:rsidP="00296A0E">
      <w:pPr>
        <w:autoSpaceDE w:val="0"/>
        <w:autoSpaceDN w:val="0"/>
        <w:adjustRightInd w:val="0"/>
        <w:outlineLvl w:val="0"/>
        <w:rPr>
          <w:rFonts w:ascii="Courier New" w:hAnsi="Courier New" w:cs="Courier New"/>
          <w:b/>
          <w:sz w:val="20"/>
          <w:szCs w:val="20"/>
        </w:rPr>
      </w:pPr>
      <w:r>
        <w:rPr>
          <w:rFonts w:ascii="Courier New" w:hAnsi="Courier New" w:cs="Courier New"/>
          <w:sz w:val="20"/>
          <w:szCs w:val="20"/>
        </w:rPr>
        <w:t xml:space="preserve">                                  </w:t>
      </w:r>
      <w:r w:rsidRPr="00AC5E14">
        <w:rPr>
          <w:rFonts w:ascii="Courier New" w:hAnsi="Courier New" w:cs="Courier New"/>
          <w:b/>
          <w:sz w:val="20"/>
          <w:szCs w:val="20"/>
        </w:rPr>
        <w:t>АНКЕТА</w:t>
      </w:r>
    </w:p>
    <w:p w:rsidR="00296A0E" w:rsidRPr="00AC5E14" w:rsidRDefault="00296A0E" w:rsidP="00296A0E">
      <w:pPr>
        <w:autoSpaceDE w:val="0"/>
        <w:autoSpaceDN w:val="0"/>
        <w:adjustRightInd w:val="0"/>
        <w:jc w:val="center"/>
        <w:rPr>
          <w:rFonts w:ascii="Courier New" w:hAnsi="Courier New" w:cs="Courier New"/>
          <w:b/>
          <w:sz w:val="20"/>
          <w:szCs w:val="20"/>
        </w:rPr>
      </w:pPr>
      <w:r w:rsidRPr="00AC5E14">
        <w:rPr>
          <w:rFonts w:ascii="Courier New" w:hAnsi="Courier New" w:cs="Courier New"/>
          <w:b/>
          <w:sz w:val="20"/>
          <w:szCs w:val="20"/>
        </w:rPr>
        <w:t xml:space="preserve">ДЛЯ ВКЛЮЧЕНИЯ В РЕЗЕРВ УПРАВЛЕНЧЕСКИХ КАДРОВ </w:t>
      </w:r>
      <w:r>
        <w:rPr>
          <w:rFonts w:ascii="Courier New" w:hAnsi="Courier New" w:cs="Courier New"/>
          <w:b/>
          <w:sz w:val="20"/>
          <w:szCs w:val="20"/>
        </w:rPr>
        <w:t>КИНДАЛЬСКОГО</w:t>
      </w:r>
      <w:r w:rsidRPr="00AC5E14">
        <w:rPr>
          <w:rFonts w:ascii="Courier New" w:hAnsi="Courier New" w:cs="Courier New"/>
          <w:b/>
          <w:sz w:val="20"/>
          <w:szCs w:val="20"/>
        </w:rPr>
        <w:t xml:space="preserve"> СЕЛЬСКОГО ПОСЕЛЕНИЯ</w:t>
      </w:r>
    </w:p>
    <w:p w:rsidR="00296A0E" w:rsidRDefault="00296A0E" w:rsidP="00296A0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(заполняется собственноручно)</w:t>
      </w:r>
    </w:p>
    <w:p w:rsidR="00296A0E" w:rsidRDefault="00296A0E" w:rsidP="00296A0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296A0E" w:rsidRDefault="00296A0E" w:rsidP="00296A0E">
      <w:pPr>
        <w:autoSpaceDE w:val="0"/>
        <w:autoSpaceDN w:val="0"/>
        <w:adjustRightInd w:val="0"/>
        <w:rPr>
          <w:rFonts w:ascii="Courier New" w:hAnsi="Courier New" w:cs="Courier New"/>
          <w:sz w:val="20"/>
          <w:szCs w:val="20"/>
        </w:rPr>
      </w:pPr>
      <w:r>
        <w:rPr>
          <w:rFonts w:ascii="Courier New" w:hAnsi="Courier New" w:cs="Courier New"/>
          <w:sz w:val="20"/>
          <w:szCs w:val="20"/>
        </w:rPr>
        <w:t>1. Фамилия __________________________________________       │  Место   │</w:t>
      </w:r>
    </w:p>
    <w:p w:rsidR="00296A0E" w:rsidRDefault="00296A0E" w:rsidP="00296A0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Имя ______________________________________________       │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w:t>
      </w:r>
    </w:p>
    <w:p w:rsidR="00296A0E" w:rsidRDefault="00296A0E" w:rsidP="00296A0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Отчество _________________________________________       </w:t>
      </w:r>
      <w:proofErr w:type="spellStart"/>
      <w:r>
        <w:rPr>
          <w:rFonts w:ascii="Courier New" w:hAnsi="Courier New" w:cs="Courier New"/>
          <w:sz w:val="20"/>
          <w:szCs w:val="20"/>
        </w:rPr>
        <w:t>│фотографии│</w:t>
      </w:r>
      <w:proofErr w:type="spellEnd"/>
    </w:p>
    <w:p w:rsidR="00296A0E" w:rsidRDefault="00296A0E" w:rsidP="00296A0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296A0E" w:rsidRDefault="00296A0E" w:rsidP="00296A0E">
      <w:pPr>
        <w:autoSpaceDE w:val="0"/>
        <w:autoSpaceDN w:val="0"/>
        <w:adjustRightInd w:val="0"/>
        <w:jc w:val="both"/>
        <w:rPr>
          <w:rFonts w:ascii="Calibri" w:hAnsi="Calibri" w:cs="Calibri"/>
          <w:sz w:val="20"/>
          <w:szCs w:val="20"/>
        </w:rPr>
      </w:pPr>
    </w:p>
    <w:tbl>
      <w:tblPr>
        <w:tblW w:w="0" w:type="auto"/>
        <w:tblInd w:w="75" w:type="dxa"/>
        <w:tblLayout w:type="fixed"/>
        <w:tblCellMar>
          <w:left w:w="75" w:type="dxa"/>
          <w:right w:w="75" w:type="dxa"/>
        </w:tblCellMar>
        <w:tblLook w:val="04A0"/>
      </w:tblPr>
      <w:tblGrid>
        <w:gridCol w:w="6171"/>
        <w:gridCol w:w="2949"/>
      </w:tblGrid>
      <w:tr w:rsidR="00296A0E" w:rsidTr="001E5EF4">
        <w:trPr>
          <w:trHeight w:val="400"/>
        </w:trPr>
        <w:tc>
          <w:tcPr>
            <w:tcW w:w="6171" w:type="dxa"/>
            <w:tcBorders>
              <w:top w:val="single" w:sz="4" w:space="0" w:color="auto"/>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2. Если изменяли фамилию, имя или отчество, то укажите их,   а также когда, где и по какой причине изменяли               </w:t>
            </w:r>
          </w:p>
        </w:tc>
        <w:tc>
          <w:tcPr>
            <w:tcW w:w="2949" w:type="dxa"/>
            <w:tcBorders>
              <w:top w:val="single" w:sz="4" w:space="0" w:color="auto"/>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rPr>
          <w:trHeight w:val="400"/>
        </w:trPr>
        <w:tc>
          <w:tcPr>
            <w:tcW w:w="6171"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3. </w:t>
            </w:r>
            <w:proofErr w:type="gramStart"/>
            <w:r>
              <w:rPr>
                <w:rFonts w:ascii="Courier New" w:hAnsi="Courier New" w:cs="Courier New"/>
                <w:sz w:val="20"/>
                <w:szCs w:val="20"/>
              </w:rPr>
              <w:t xml:space="preserve">Число, месяц, год и место рождения </w:t>
            </w:r>
            <w:r w:rsidRPr="0099666D">
              <w:rPr>
                <w:rFonts w:ascii="Courier New" w:hAnsi="Courier New" w:cs="Courier New"/>
                <w:sz w:val="16"/>
                <w:szCs w:val="16"/>
              </w:rPr>
              <w:t xml:space="preserve">(село, деревня, </w:t>
            </w:r>
            <w:r w:rsidRPr="0099666D">
              <w:rPr>
                <w:rFonts w:ascii="Courier New" w:hAnsi="Courier New" w:cs="Courier New"/>
                <w:sz w:val="20"/>
                <w:szCs w:val="20"/>
              </w:rPr>
              <w:t>город, район, область, край, республика, страна)</w:t>
            </w:r>
            <w:r>
              <w:rPr>
                <w:rFonts w:ascii="Courier New" w:hAnsi="Courier New" w:cs="Courier New"/>
                <w:sz w:val="20"/>
                <w:szCs w:val="20"/>
              </w:rPr>
              <w:t xml:space="preserve">                    </w:t>
            </w:r>
            <w:proofErr w:type="gramEnd"/>
          </w:p>
        </w:tc>
        <w:tc>
          <w:tcPr>
            <w:tcW w:w="2949"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rPr>
          <w:trHeight w:val="600"/>
        </w:trPr>
        <w:tc>
          <w:tcPr>
            <w:tcW w:w="6171"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4. Гражданство </w:t>
            </w:r>
            <w:r w:rsidRPr="0099666D">
              <w:rPr>
                <w:rFonts w:ascii="Courier New" w:hAnsi="Courier New" w:cs="Courier New"/>
                <w:sz w:val="20"/>
                <w:szCs w:val="20"/>
              </w:rPr>
              <w:t>(если изменяли, то укажите, когда и по какой  причине, если имеете гражданст</w:t>
            </w:r>
            <w:r>
              <w:rPr>
                <w:rFonts w:ascii="Courier New" w:hAnsi="Courier New" w:cs="Courier New"/>
                <w:sz w:val="20"/>
                <w:szCs w:val="20"/>
              </w:rPr>
              <w:t xml:space="preserve">во другого государства -       </w:t>
            </w:r>
            <w:r w:rsidRPr="0099666D">
              <w:rPr>
                <w:rFonts w:ascii="Courier New" w:hAnsi="Courier New" w:cs="Courier New"/>
                <w:sz w:val="20"/>
                <w:szCs w:val="20"/>
              </w:rPr>
              <w:t>укажите)</w:t>
            </w:r>
            <w:r>
              <w:rPr>
                <w:rFonts w:ascii="Courier New" w:hAnsi="Courier New" w:cs="Courier New"/>
                <w:sz w:val="20"/>
                <w:szCs w:val="20"/>
              </w:rPr>
              <w:t xml:space="preserve">                                                     </w:t>
            </w:r>
          </w:p>
        </w:tc>
        <w:tc>
          <w:tcPr>
            <w:tcW w:w="2949"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rPr>
          <w:trHeight w:val="800"/>
        </w:trPr>
        <w:tc>
          <w:tcPr>
            <w:tcW w:w="6171"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5. Образование (когда и какие учебные заведения окончили,    номера дипломов).                                        Направление подготовки или специальность по диплому.         Квалификация по диплому                                      </w:t>
            </w:r>
          </w:p>
        </w:tc>
        <w:tc>
          <w:tcPr>
            <w:tcW w:w="2949"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rPr>
          <w:trHeight w:val="800"/>
        </w:trPr>
        <w:tc>
          <w:tcPr>
            <w:tcW w:w="6171"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6. Послевузовское профессиональное образование: аспирантура, адъюнктура, докторантур</w:t>
            </w:r>
            <w:proofErr w:type="gramStart"/>
            <w:r>
              <w:rPr>
                <w:rFonts w:ascii="Courier New" w:hAnsi="Courier New" w:cs="Courier New"/>
                <w:sz w:val="20"/>
                <w:szCs w:val="20"/>
              </w:rPr>
              <w:t>а(</w:t>
            </w:r>
            <w:proofErr w:type="gramEnd"/>
            <w:r>
              <w:rPr>
                <w:rFonts w:ascii="Courier New" w:hAnsi="Courier New" w:cs="Courier New"/>
                <w:sz w:val="20"/>
                <w:szCs w:val="20"/>
              </w:rPr>
              <w:t xml:space="preserve">наименование образовательного или  научного учреждения, год окончания) Ученая степень, ученое   звание (когда присвоены, номера дипломов, аттестатов)        </w:t>
            </w:r>
          </w:p>
        </w:tc>
        <w:tc>
          <w:tcPr>
            <w:tcW w:w="2949"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rPr>
          <w:trHeight w:val="600"/>
        </w:trPr>
        <w:tc>
          <w:tcPr>
            <w:tcW w:w="6171"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7. Какими иностранными языками и языками народов Российской  </w:t>
            </w:r>
            <w:proofErr w:type="gramStart"/>
            <w:r>
              <w:rPr>
                <w:rFonts w:ascii="Courier New" w:hAnsi="Courier New" w:cs="Courier New"/>
                <w:sz w:val="20"/>
                <w:szCs w:val="20"/>
              </w:rPr>
              <w:t>Федерации</w:t>
            </w:r>
            <w:proofErr w:type="gramEnd"/>
            <w:r>
              <w:rPr>
                <w:rFonts w:ascii="Courier New" w:hAnsi="Courier New" w:cs="Courier New"/>
                <w:sz w:val="20"/>
                <w:szCs w:val="20"/>
              </w:rPr>
              <w:t xml:space="preserve"> владеете и в </w:t>
            </w:r>
            <w:proofErr w:type="gramStart"/>
            <w:r>
              <w:rPr>
                <w:rFonts w:ascii="Courier New" w:hAnsi="Courier New" w:cs="Courier New"/>
                <w:sz w:val="20"/>
                <w:szCs w:val="20"/>
              </w:rPr>
              <w:t>какой</w:t>
            </w:r>
            <w:proofErr w:type="gramEnd"/>
            <w:r>
              <w:rPr>
                <w:rFonts w:ascii="Courier New" w:hAnsi="Courier New" w:cs="Courier New"/>
                <w:sz w:val="20"/>
                <w:szCs w:val="20"/>
              </w:rPr>
              <w:t xml:space="preserve"> степени (читаете и переводите   со словарем, читаете и можете объясняться, владеете свободно)</w:t>
            </w:r>
          </w:p>
        </w:tc>
        <w:tc>
          <w:tcPr>
            <w:tcW w:w="2949"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rPr>
          <w:trHeight w:val="1200"/>
        </w:trPr>
        <w:tc>
          <w:tcPr>
            <w:tcW w:w="6171"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8. Классный чин федеральной гражданской службы,              </w:t>
            </w:r>
            <w:r>
              <w:rPr>
                <w:rFonts w:ascii="Courier New" w:hAnsi="Courier New" w:cs="Courier New"/>
                <w:sz w:val="20"/>
                <w:szCs w:val="20"/>
              </w:rPr>
              <w:br/>
              <w:t xml:space="preserve">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                                                   </w:t>
            </w:r>
          </w:p>
        </w:tc>
        <w:tc>
          <w:tcPr>
            <w:tcW w:w="2949"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6171"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9. Были ли вы судимы (когда и за что)                        </w:t>
            </w:r>
          </w:p>
        </w:tc>
        <w:tc>
          <w:tcPr>
            <w:tcW w:w="2949"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rPr>
          <w:trHeight w:val="400"/>
        </w:trPr>
        <w:tc>
          <w:tcPr>
            <w:tcW w:w="6171"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10. Допуск к государственной тайне, оформленный за период    работы, службы, учебы, его форма, номер и дата (если имеется)</w:t>
            </w:r>
          </w:p>
        </w:tc>
        <w:tc>
          <w:tcPr>
            <w:tcW w:w="2949"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bl>
    <w:p w:rsidR="00296A0E" w:rsidRDefault="00296A0E" w:rsidP="00296A0E">
      <w:pPr>
        <w:autoSpaceDE w:val="0"/>
        <w:autoSpaceDN w:val="0"/>
        <w:adjustRightInd w:val="0"/>
        <w:jc w:val="both"/>
        <w:rPr>
          <w:rFonts w:ascii="Calibri" w:hAnsi="Calibri" w:cs="Calibri"/>
          <w:sz w:val="20"/>
          <w:szCs w:val="20"/>
          <w:lang w:eastAsia="en-US"/>
        </w:rPr>
      </w:pPr>
    </w:p>
    <w:p w:rsidR="00296A0E" w:rsidRDefault="00296A0E" w:rsidP="00296A0E">
      <w:pPr>
        <w:autoSpaceDE w:val="0"/>
        <w:autoSpaceDN w:val="0"/>
        <w:adjustRightInd w:val="0"/>
        <w:ind w:firstLine="540"/>
        <w:jc w:val="both"/>
        <w:rPr>
          <w:rFonts w:ascii="Calibri" w:hAnsi="Calibri" w:cs="Calibri"/>
          <w:sz w:val="22"/>
          <w:szCs w:val="22"/>
        </w:rPr>
      </w:pPr>
      <w:r>
        <w:rPr>
          <w:rFonts w:ascii="Calibri" w:hAnsi="Calibri" w:cs="Calibri"/>
        </w:rPr>
        <w:t>11. Выполняемая работа с начала трудовой деятельности (включая учебу в высших и средних специальных заведениях, военную службу, работу по совместительству, предпринимательскую деятельность и т.п.).</w:t>
      </w:r>
    </w:p>
    <w:p w:rsidR="00296A0E" w:rsidRDefault="00296A0E" w:rsidP="00296A0E">
      <w:pPr>
        <w:autoSpaceDE w:val="0"/>
        <w:autoSpaceDN w:val="0"/>
        <w:adjustRightInd w:val="0"/>
        <w:ind w:firstLine="540"/>
        <w:jc w:val="both"/>
        <w:rPr>
          <w:rFonts w:ascii="Calibri" w:hAnsi="Calibri" w:cs="Calibri"/>
        </w:rPr>
      </w:pPr>
      <w:r>
        <w:rPr>
          <w:rFonts w:ascii="Calibri" w:hAnsi="Calibri" w:cs="Calibr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96A0E" w:rsidRDefault="00296A0E" w:rsidP="00296A0E">
      <w:pPr>
        <w:autoSpaceDE w:val="0"/>
        <w:autoSpaceDN w:val="0"/>
        <w:adjustRightInd w:val="0"/>
        <w:jc w:val="both"/>
        <w:rPr>
          <w:rFonts w:ascii="Calibri" w:hAnsi="Calibri" w:cs="Calibri"/>
        </w:rPr>
      </w:pPr>
    </w:p>
    <w:tbl>
      <w:tblPr>
        <w:tblW w:w="0" w:type="auto"/>
        <w:tblInd w:w="75" w:type="dxa"/>
        <w:tblLayout w:type="fixed"/>
        <w:tblCellMar>
          <w:left w:w="75" w:type="dxa"/>
          <w:right w:w="75" w:type="dxa"/>
        </w:tblCellMar>
        <w:tblLook w:val="04A0"/>
      </w:tblPr>
      <w:tblGrid>
        <w:gridCol w:w="1560"/>
        <w:gridCol w:w="840"/>
        <w:gridCol w:w="3600"/>
        <w:gridCol w:w="3360"/>
      </w:tblGrid>
      <w:tr w:rsidR="00296A0E" w:rsidTr="001E5EF4">
        <w:trPr>
          <w:trHeight w:val="400"/>
        </w:trPr>
        <w:tc>
          <w:tcPr>
            <w:tcW w:w="2400" w:type="dxa"/>
            <w:gridSpan w:val="2"/>
            <w:tcBorders>
              <w:top w:val="single" w:sz="4" w:space="0" w:color="auto"/>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Месяц и год      </w:t>
            </w:r>
          </w:p>
        </w:tc>
        <w:tc>
          <w:tcPr>
            <w:tcW w:w="3600" w:type="dxa"/>
            <w:vMerge w:val="restart"/>
            <w:tcBorders>
              <w:top w:val="single" w:sz="4" w:space="0" w:color="auto"/>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Должность с указанием       </w:t>
            </w:r>
            <w:r>
              <w:rPr>
                <w:rFonts w:ascii="Courier New" w:hAnsi="Courier New" w:cs="Courier New"/>
                <w:sz w:val="20"/>
                <w:szCs w:val="20"/>
              </w:rPr>
              <w:br/>
              <w:t xml:space="preserve">организации                 </w:t>
            </w:r>
          </w:p>
        </w:tc>
        <w:tc>
          <w:tcPr>
            <w:tcW w:w="3360" w:type="dxa"/>
            <w:vMerge w:val="restart"/>
            <w:tcBorders>
              <w:top w:val="single" w:sz="4" w:space="0" w:color="auto"/>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Адрес организации (в т.ч. </w:t>
            </w:r>
            <w:r>
              <w:rPr>
                <w:rFonts w:ascii="Courier New" w:hAnsi="Courier New" w:cs="Courier New"/>
                <w:sz w:val="20"/>
                <w:szCs w:val="20"/>
              </w:rPr>
              <w:br/>
              <w:t xml:space="preserve">за границей)              </w:t>
            </w: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поступления</w:t>
            </w: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ухода</w:t>
            </w:r>
          </w:p>
        </w:tc>
        <w:tc>
          <w:tcPr>
            <w:tcW w:w="3600" w:type="dxa"/>
            <w:vMerge/>
            <w:tcBorders>
              <w:top w:val="single" w:sz="4" w:space="0" w:color="auto"/>
              <w:left w:val="single" w:sz="4" w:space="0" w:color="auto"/>
              <w:bottom w:val="single" w:sz="4" w:space="0" w:color="auto"/>
              <w:right w:val="single" w:sz="4" w:space="0" w:color="auto"/>
            </w:tcBorders>
            <w:vAlign w:val="center"/>
          </w:tcPr>
          <w:p w:rsidR="00296A0E" w:rsidRDefault="00296A0E" w:rsidP="001E5EF4">
            <w:pPr>
              <w:rPr>
                <w:rFonts w:ascii="Courier New" w:hAnsi="Courier New" w:cs="Courier New"/>
                <w:sz w:val="20"/>
                <w:szCs w:val="20"/>
                <w:lang w:eastAsia="en-US"/>
              </w:rPr>
            </w:pPr>
          </w:p>
        </w:tc>
        <w:tc>
          <w:tcPr>
            <w:tcW w:w="3360" w:type="dxa"/>
            <w:vMerge/>
            <w:tcBorders>
              <w:top w:val="single" w:sz="4" w:space="0" w:color="auto"/>
              <w:left w:val="single" w:sz="4" w:space="0" w:color="auto"/>
              <w:bottom w:val="single" w:sz="4" w:space="0" w:color="auto"/>
              <w:right w:val="single" w:sz="4" w:space="0" w:color="auto"/>
            </w:tcBorders>
            <w:vAlign w:val="center"/>
          </w:tcPr>
          <w:p w:rsidR="00296A0E" w:rsidRDefault="00296A0E" w:rsidP="001E5EF4">
            <w:pPr>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5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84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6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33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bl>
    <w:p w:rsidR="00296A0E" w:rsidRDefault="00296A0E" w:rsidP="00296A0E">
      <w:pPr>
        <w:autoSpaceDE w:val="0"/>
        <w:autoSpaceDN w:val="0"/>
        <w:adjustRightInd w:val="0"/>
        <w:jc w:val="both"/>
        <w:rPr>
          <w:rFonts w:ascii="Calibri" w:hAnsi="Calibri" w:cs="Calibri"/>
          <w:sz w:val="20"/>
          <w:szCs w:val="20"/>
          <w:lang w:eastAsia="en-US"/>
        </w:rPr>
      </w:pPr>
    </w:p>
    <w:p w:rsidR="00296A0E" w:rsidRDefault="00296A0E" w:rsidP="00296A0E">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12. Государственные награды, иные награды и знаки отличия</w:t>
      </w:r>
    </w:p>
    <w:p w:rsidR="00296A0E" w:rsidRDefault="00296A0E" w:rsidP="00296A0E">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96A0E" w:rsidRDefault="00296A0E" w:rsidP="00296A0E">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96A0E" w:rsidRDefault="00296A0E" w:rsidP="00296A0E">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96A0E" w:rsidRPr="00CF5FE1" w:rsidRDefault="00296A0E" w:rsidP="00296A0E">
      <w:pPr>
        <w:autoSpaceDE w:val="0"/>
        <w:autoSpaceDN w:val="0"/>
        <w:adjustRightInd w:val="0"/>
        <w:ind w:firstLine="540"/>
        <w:jc w:val="both"/>
        <w:rPr>
          <w:sz w:val="22"/>
          <w:szCs w:val="22"/>
        </w:rPr>
      </w:pPr>
      <w:r w:rsidRPr="00CF5FE1">
        <w:t>13. Ваши близкие родственники (отец, мать, братья, сестры и дети), а также муж (жена), в том числе бывшие.</w:t>
      </w:r>
    </w:p>
    <w:p w:rsidR="00296A0E" w:rsidRPr="00CF5FE1" w:rsidRDefault="00296A0E" w:rsidP="00296A0E">
      <w:pPr>
        <w:autoSpaceDE w:val="0"/>
        <w:autoSpaceDN w:val="0"/>
        <w:adjustRightInd w:val="0"/>
        <w:ind w:firstLine="540"/>
        <w:jc w:val="both"/>
      </w:pPr>
      <w:r w:rsidRPr="00CF5FE1">
        <w:t>Если родственники изменяли фамилию, имя, отчество, необходимо также указать их прежние фамилию, имя, отчество.</w:t>
      </w:r>
    </w:p>
    <w:p w:rsidR="00296A0E" w:rsidRPr="00CF5FE1" w:rsidRDefault="00296A0E" w:rsidP="00296A0E">
      <w:pPr>
        <w:autoSpaceDE w:val="0"/>
        <w:autoSpaceDN w:val="0"/>
        <w:adjustRightInd w:val="0"/>
        <w:jc w:val="both"/>
      </w:pPr>
    </w:p>
    <w:tbl>
      <w:tblPr>
        <w:tblW w:w="0" w:type="auto"/>
        <w:tblInd w:w="75" w:type="dxa"/>
        <w:tblLayout w:type="fixed"/>
        <w:tblCellMar>
          <w:left w:w="75" w:type="dxa"/>
          <w:right w:w="75" w:type="dxa"/>
        </w:tblCellMar>
        <w:tblLook w:val="04A0"/>
      </w:tblPr>
      <w:tblGrid>
        <w:gridCol w:w="1320"/>
        <w:gridCol w:w="2400"/>
        <w:gridCol w:w="1800"/>
        <w:gridCol w:w="1800"/>
        <w:gridCol w:w="2160"/>
      </w:tblGrid>
      <w:tr w:rsidR="00296A0E" w:rsidTr="001E5EF4">
        <w:trPr>
          <w:trHeight w:val="1000"/>
        </w:trPr>
        <w:tc>
          <w:tcPr>
            <w:tcW w:w="1320" w:type="dxa"/>
            <w:tcBorders>
              <w:top w:val="single" w:sz="4" w:space="0" w:color="auto"/>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Степень  </w:t>
            </w:r>
            <w:r>
              <w:rPr>
                <w:rFonts w:ascii="Courier New" w:hAnsi="Courier New" w:cs="Courier New"/>
                <w:sz w:val="20"/>
                <w:szCs w:val="20"/>
              </w:rPr>
              <w:br/>
              <w:t xml:space="preserve">родства  </w:t>
            </w:r>
          </w:p>
        </w:tc>
        <w:tc>
          <w:tcPr>
            <w:tcW w:w="2400" w:type="dxa"/>
            <w:tcBorders>
              <w:top w:val="single" w:sz="4" w:space="0" w:color="auto"/>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Фамилия, имя,     </w:t>
            </w:r>
            <w:r>
              <w:rPr>
                <w:rFonts w:ascii="Courier New" w:hAnsi="Courier New" w:cs="Courier New"/>
                <w:sz w:val="20"/>
                <w:szCs w:val="20"/>
              </w:rPr>
              <w:br/>
              <w:t xml:space="preserve">отчество          </w:t>
            </w:r>
          </w:p>
        </w:tc>
        <w:tc>
          <w:tcPr>
            <w:tcW w:w="1800" w:type="dxa"/>
            <w:tcBorders>
              <w:top w:val="single" w:sz="4" w:space="0" w:color="auto"/>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Год, число,  </w:t>
            </w:r>
            <w:r>
              <w:rPr>
                <w:rFonts w:ascii="Courier New" w:hAnsi="Courier New" w:cs="Courier New"/>
                <w:sz w:val="20"/>
                <w:szCs w:val="20"/>
              </w:rPr>
              <w:br/>
              <w:t>месяц и место</w:t>
            </w:r>
            <w:r>
              <w:rPr>
                <w:rFonts w:ascii="Courier New" w:hAnsi="Courier New" w:cs="Courier New"/>
                <w:sz w:val="20"/>
                <w:szCs w:val="20"/>
              </w:rPr>
              <w:br/>
              <w:t xml:space="preserve">рождения     </w:t>
            </w:r>
          </w:p>
        </w:tc>
        <w:tc>
          <w:tcPr>
            <w:tcW w:w="1800" w:type="dxa"/>
            <w:tcBorders>
              <w:top w:val="single" w:sz="4" w:space="0" w:color="auto"/>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Место работы </w:t>
            </w:r>
            <w:r>
              <w:rPr>
                <w:rFonts w:ascii="Courier New" w:hAnsi="Courier New" w:cs="Courier New"/>
                <w:sz w:val="20"/>
                <w:szCs w:val="20"/>
              </w:rPr>
              <w:br/>
              <w:t>(наименование</w:t>
            </w:r>
            <w:r>
              <w:rPr>
                <w:rFonts w:ascii="Courier New" w:hAnsi="Courier New" w:cs="Courier New"/>
                <w:sz w:val="20"/>
                <w:szCs w:val="20"/>
              </w:rPr>
              <w:br/>
              <w:t xml:space="preserve">и адрес      </w:t>
            </w:r>
            <w:r>
              <w:rPr>
                <w:rFonts w:ascii="Courier New" w:hAnsi="Courier New" w:cs="Courier New"/>
                <w:sz w:val="20"/>
                <w:szCs w:val="20"/>
              </w:rPr>
              <w:br/>
              <w:t>организации),</w:t>
            </w:r>
            <w:r>
              <w:rPr>
                <w:rFonts w:ascii="Courier New" w:hAnsi="Courier New" w:cs="Courier New"/>
                <w:sz w:val="20"/>
                <w:szCs w:val="20"/>
              </w:rPr>
              <w:br/>
              <w:t xml:space="preserve">должность    </w:t>
            </w:r>
          </w:p>
        </w:tc>
        <w:tc>
          <w:tcPr>
            <w:tcW w:w="2160" w:type="dxa"/>
            <w:tcBorders>
              <w:top w:val="single" w:sz="4" w:space="0" w:color="auto"/>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Домашний адрес  </w:t>
            </w:r>
            <w:r>
              <w:rPr>
                <w:rFonts w:ascii="Courier New" w:hAnsi="Courier New" w:cs="Courier New"/>
                <w:sz w:val="20"/>
                <w:szCs w:val="20"/>
              </w:rPr>
              <w:br/>
              <w:t xml:space="preserve">(адрес          </w:t>
            </w:r>
            <w:r>
              <w:rPr>
                <w:rFonts w:ascii="Courier New" w:hAnsi="Courier New" w:cs="Courier New"/>
                <w:sz w:val="20"/>
                <w:szCs w:val="20"/>
              </w:rPr>
              <w:br/>
              <w:t xml:space="preserve">регистрации,    </w:t>
            </w:r>
            <w:r>
              <w:rPr>
                <w:rFonts w:ascii="Courier New" w:hAnsi="Courier New" w:cs="Courier New"/>
                <w:sz w:val="20"/>
                <w:szCs w:val="20"/>
              </w:rPr>
              <w:br/>
              <w:t xml:space="preserve">фактического    </w:t>
            </w:r>
            <w:r>
              <w:rPr>
                <w:rFonts w:ascii="Courier New" w:hAnsi="Courier New" w:cs="Courier New"/>
                <w:sz w:val="20"/>
                <w:szCs w:val="20"/>
              </w:rPr>
              <w:br/>
              <w:t xml:space="preserve">проживания)     </w:t>
            </w: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r w:rsidR="00296A0E" w:rsidTr="001E5EF4">
        <w:tc>
          <w:tcPr>
            <w:tcW w:w="132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4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c>
          <w:tcPr>
            <w:tcW w:w="2160" w:type="dxa"/>
            <w:tcBorders>
              <w:top w:val="nil"/>
              <w:left w:val="single" w:sz="4" w:space="0" w:color="auto"/>
              <w:bottom w:val="single" w:sz="4" w:space="0" w:color="auto"/>
              <w:right w:val="single" w:sz="4" w:space="0" w:color="auto"/>
            </w:tcBorders>
          </w:tcPr>
          <w:p w:rsidR="00296A0E" w:rsidRDefault="00296A0E" w:rsidP="001E5EF4">
            <w:pPr>
              <w:autoSpaceDE w:val="0"/>
              <w:autoSpaceDN w:val="0"/>
              <w:adjustRightInd w:val="0"/>
              <w:rPr>
                <w:rFonts w:ascii="Courier New" w:hAnsi="Courier New" w:cs="Courier New"/>
                <w:sz w:val="20"/>
                <w:szCs w:val="20"/>
                <w:lang w:eastAsia="en-US"/>
              </w:rPr>
            </w:pPr>
          </w:p>
        </w:tc>
      </w:tr>
    </w:tbl>
    <w:p w:rsidR="00296A0E" w:rsidRDefault="00296A0E" w:rsidP="00296A0E">
      <w:pPr>
        <w:autoSpaceDE w:val="0"/>
        <w:autoSpaceDN w:val="0"/>
        <w:adjustRightInd w:val="0"/>
        <w:jc w:val="both"/>
        <w:rPr>
          <w:rFonts w:ascii="Calibri" w:hAnsi="Calibri" w:cs="Calibri"/>
          <w:sz w:val="20"/>
          <w:szCs w:val="20"/>
          <w:lang w:eastAsia="en-US"/>
        </w:rPr>
      </w:pPr>
    </w:p>
    <w:p w:rsidR="00296A0E" w:rsidRPr="00CF5FE1" w:rsidRDefault="00296A0E" w:rsidP="00296A0E">
      <w:pPr>
        <w:autoSpaceDE w:val="0"/>
        <w:autoSpaceDN w:val="0"/>
        <w:adjustRightInd w:val="0"/>
        <w:rPr>
          <w:sz w:val="20"/>
          <w:szCs w:val="20"/>
        </w:rPr>
      </w:pPr>
      <w:r w:rsidRPr="00CF5FE1">
        <w:rPr>
          <w:sz w:val="20"/>
          <w:szCs w:val="20"/>
        </w:rPr>
        <w:t>14. Ваши  близкие родственники (отец, мать, братья, сестры и дети), а также</w:t>
      </w:r>
    </w:p>
    <w:p w:rsidR="00296A0E" w:rsidRPr="00CF5FE1" w:rsidRDefault="00296A0E" w:rsidP="00296A0E">
      <w:pPr>
        <w:autoSpaceDE w:val="0"/>
        <w:autoSpaceDN w:val="0"/>
        <w:adjustRightInd w:val="0"/>
        <w:rPr>
          <w:sz w:val="20"/>
          <w:szCs w:val="20"/>
        </w:rPr>
      </w:pPr>
      <w:r w:rsidRPr="00CF5FE1">
        <w:rPr>
          <w:sz w:val="20"/>
          <w:szCs w:val="20"/>
        </w:rPr>
        <w:t xml:space="preserve">муж  (жена),  в том числе </w:t>
      </w:r>
      <w:proofErr w:type="gramStart"/>
      <w:r w:rsidRPr="00CF5FE1">
        <w:rPr>
          <w:sz w:val="20"/>
          <w:szCs w:val="20"/>
        </w:rPr>
        <w:t>бывшие</w:t>
      </w:r>
      <w:proofErr w:type="gramEnd"/>
      <w:r w:rsidRPr="00CF5FE1">
        <w:rPr>
          <w:sz w:val="20"/>
          <w:szCs w:val="20"/>
        </w:rPr>
        <w:t>, постоянно проживающие за границей и (или)</w:t>
      </w:r>
    </w:p>
    <w:p w:rsidR="00296A0E" w:rsidRPr="00CF5FE1" w:rsidRDefault="00296A0E" w:rsidP="00296A0E">
      <w:pPr>
        <w:autoSpaceDE w:val="0"/>
        <w:autoSpaceDN w:val="0"/>
        <w:adjustRightInd w:val="0"/>
        <w:rPr>
          <w:sz w:val="20"/>
          <w:szCs w:val="20"/>
        </w:rPr>
      </w:pPr>
      <w:r w:rsidRPr="00CF5FE1">
        <w:rPr>
          <w:sz w:val="20"/>
          <w:szCs w:val="20"/>
        </w:rPr>
        <w:t xml:space="preserve">оформляющие  документы  для  выезда на постоянное место жительства </w:t>
      </w:r>
      <w:proofErr w:type="gramStart"/>
      <w:r w:rsidRPr="00CF5FE1">
        <w:rPr>
          <w:sz w:val="20"/>
          <w:szCs w:val="20"/>
        </w:rPr>
        <w:t>в</w:t>
      </w:r>
      <w:proofErr w:type="gramEnd"/>
      <w:r w:rsidRPr="00CF5FE1">
        <w:rPr>
          <w:sz w:val="20"/>
          <w:szCs w:val="20"/>
        </w:rPr>
        <w:t xml:space="preserve"> другое</w:t>
      </w:r>
    </w:p>
    <w:p w:rsidR="00296A0E" w:rsidRPr="00CF5FE1" w:rsidRDefault="00296A0E" w:rsidP="00296A0E">
      <w:pPr>
        <w:autoSpaceDE w:val="0"/>
        <w:autoSpaceDN w:val="0"/>
        <w:adjustRightInd w:val="0"/>
        <w:rPr>
          <w:sz w:val="20"/>
          <w:szCs w:val="20"/>
        </w:rPr>
      </w:pPr>
      <w:r w:rsidRPr="00CF5FE1">
        <w:rPr>
          <w:sz w:val="20"/>
          <w:szCs w:val="20"/>
        </w:rPr>
        <w:t>государство _______________________________________________________________</w:t>
      </w:r>
      <w:r>
        <w:rPr>
          <w:sz w:val="20"/>
          <w:szCs w:val="20"/>
        </w:rPr>
        <w:t>_____________________</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___________________________________________________________________________</w:t>
      </w:r>
      <w:r>
        <w:rPr>
          <w:sz w:val="20"/>
          <w:szCs w:val="20"/>
        </w:rPr>
        <w:t>____________________</w:t>
      </w:r>
    </w:p>
    <w:p w:rsidR="00296A0E" w:rsidRPr="00CF5FE1" w:rsidRDefault="00296A0E" w:rsidP="00296A0E">
      <w:pPr>
        <w:autoSpaceDE w:val="0"/>
        <w:autoSpaceDN w:val="0"/>
        <w:adjustRightInd w:val="0"/>
        <w:rPr>
          <w:sz w:val="20"/>
          <w:szCs w:val="20"/>
        </w:rPr>
      </w:pPr>
      <w:r w:rsidRPr="00CF5FE1">
        <w:rPr>
          <w:sz w:val="20"/>
          <w:szCs w:val="20"/>
        </w:rPr>
        <w:t xml:space="preserve">   (фамилия, имя, отчество, с какого времени они проживают за границей)</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___________________________________________________________________________</w:t>
      </w:r>
      <w:r>
        <w:rPr>
          <w:sz w:val="20"/>
          <w:szCs w:val="20"/>
        </w:rPr>
        <w:t>____________________</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___________________________________________________________________________</w:t>
      </w:r>
      <w:r>
        <w:rPr>
          <w:sz w:val="20"/>
          <w:szCs w:val="20"/>
        </w:rPr>
        <w:t>____________________</w:t>
      </w:r>
    </w:p>
    <w:p w:rsidR="00296A0E" w:rsidRPr="00CF5FE1" w:rsidRDefault="00296A0E" w:rsidP="00296A0E">
      <w:pPr>
        <w:autoSpaceDE w:val="0"/>
        <w:autoSpaceDN w:val="0"/>
        <w:adjustRightInd w:val="0"/>
        <w:rPr>
          <w:sz w:val="20"/>
          <w:szCs w:val="20"/>
        </w:rPr>
      </w:pPr>
      <w:r w:rsidRPr="00CF5FE1">
        <w:rPr>
          <w:sz w:val="20"/>
          <w:szCs w:val="20"/>
        </w:rPr>
        <w:t>15. Пребывание за границей (когда, где, с какой целью)</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w:t>
      </w:r>
      <w:r>
        <w:rPr>
          <w:sz w:val="20"/>
          <w:szCs w:val="20"/>
        </w:rPr>
        <w:t xml:space="preserve"> _______________________                                    </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___________________________________________________________________________</w:t>
      </w:r>
      <w:r>
        <w:rPr>
          <w:sz w:val="20"/>
          <w:szCs w:val="20"/>
        </w:rPr>
        <w:t>____________________</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___________________________________________________________________________</w:t>
      </w:r>
      <w:r>
        <w:rPr>
          <w:sz w:val="20"/>
          <w:szCs w:val="20"/>
        </w:rPr>
        <w:t>____________________</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___________________________________________________________________________</w:t>
      </w:r>
      <w:r>
        <w:rPr>
          <w:sz w:val="20"/>
          <w:szCs w:val="20"/>
        </w:rPr>
        <w:t>____________________</w:t>
      </w:r>
    </w:p>
    <w:p w:rsidR="00296A0E" w:rsidRPr="00CF5FE1" w:rsidRDefault="00296A0E" w:rsidP="00296A0E">
      <w:pPr>
        <w:autoSpaceDE w:val="0"/>
        <w:autoSpaceDN w:val="0"/>
        <w:adjustRightInd w:val="0"/>
        <w:rPr>
          <w:sz w:val="20"/>
          <w:szCs w:val="20"/>
        </w:rPr>
      </w:pPr>
      <w:r w:rsidRPr="00CF5FE1">
        <w:rPr>
          <w:sz w:val="20"/>
          <w:szCs w:val="20"/>
        </w:rPr>
        <w:t>16. Отношение к воинской обязанности и воинское звание ____________________</w:t>
      </w:r>
      <w:r>
        <w:rPr>
          <w:sz w:val="20"/>
          <w:szCs w:val="20"/>
        </w:rPr>
        <w:t>________________________</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___________________________________________________________________________</w:t>
      </w:r>
      <w:r>
        <w:rPr>
          <w:sz w:val="20"/>
          <w:szCs w:val="20"/>
        </w:rPr>
        <w:t>____________________</w:t>
      </w:r>
    </w:p>
    <w:p w:rsidR="00296A0E" w:rsidRPr="00CF5FE1" w:rsidRDefault="00296A0E" w:rsidP="00296A0E">
      <w:pPr>
        <w:autoSpaceDE w:val="0"/>
        <w:autoSpaceDN w:val="0"/>
        <w:adjustRightInd w:val="0"/>
        <w:rPr>
          <w:sz w:val="20"/>
          <w:szCs w:val="20"/>
        </w:rPr>
      </w:pPr>
      <w:r w:rsidRPr="00CF5FE1">
        <w:rPr>
          <w:sz w:val="20"/>
          <w:szCs w:val="20"/>
        </w:rPr>
        <w:t>17. Домашний  адрес  (адрес  регистрации,  фактического проживания),  номер</w:t>
      </w:r>
    </w:p>
    <w:p w:rsidR="00296A0E" w:rsidRPr="00CF5FE1" w:rsidRDefault="00296A0E" w:rsidP="00296A0E">
      <w:pPr>
        <w:autoSpaceDE w:val="0"/>
        <w:autoSpaceDN w:val="0"/>
        <w:adjustRightInd w:val="0"/>
        <w:rPr>
          <w:sz w:val="20"/>
          <w:szCs w:val="20"/>
        </w:rPr>
      </w:pPr>
      <w:r w:rsidRPr="00CF5FE1">
        <w:rPr>
          <w:sz w:val="20"/>
          <w:szCs w:val="20"/>
        </w:rPr>
        <w:t>телефона (либо иной вид связи) ___________________________________________</w:t>
      </w:r>
      <w:r>
        <w:rPr>
          <w:sz w:val="20"/>
          <w:szCs w:val="20"/>
        </w:rPr>
        <w:t>_______________________</w:t>
      </w:r>
      <w:r w:rsidRPr="00CF5FE1">
        <w:rPr>
          <w:sz w:val="20"/>
          <w:szCs w:val="20"/>
        </w:rPr>
        <w:t>_</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w:t>
      </w:r>
      <w:r>
        <w:rPr>
          <w:sz w:val="20"/>
          <w:szCs w:val="20"/>
        </w:rPr>
        <w:t>____________________</w:t>
      </w:r>
      <w:r w:rsidRPr="00CF5FE1">
        <w:rPr>
          <w:sz w:val="20"/>
          <w:szCs w:val="20"/>
        </w:rPr>
        <w:t>_</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___________________________________________________________________________</w:t>
      </w:r>
      <w:r>
        <w:rPr>
          <w:sz w:val="20"/>
          <w:szCs w:val="20"/>
        </w:rPr>
        <w:t>____________________</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w:t>
      </w:r>
      <w:r>
        <w:rPr>
          <w:sz w:val="20"/>
          <w:szCs w:val="20"/>
        </w:rPr>
        <w:t>____________________</w:t>
      </w:r>
      <w:r w:rsidRPr="00CF5FE1">
        <w:rPr>
          <w:sz w:val="20"/>
          <w:szCs w:val="20"/>
        </w:rPr>
        <w:t>_</w:t>
      </w:r>
    </w:p>
    <w:p w:rsidR="00296A0E" w:rsidRPr="00CF5FE1" w:rsidRDefault="00296A0E" w:rsidP="00296A0E">
      <w:pPr>
        <w:autoSpaceDE w:val="0"/>
        <w:autoSpaceDN w:val="0"/>
        <w:adjustRightInd w:val="0"/>
        <w:rPr>
          <w:sz w:val="20"/>
          <w:szCs w:val="20"/>
        </w:rPr>
      </w:pPr>
      <w:r w:rsidRPr="00CF5FE1">
        <w:rPr>
          <w:sz w:val="20"/>
          <w:szCs w:val="20"/>
        </w:rPr>
        <w:t>18. Паспорт или документ, его заменяющий __________________________________</w:t>
      </w:r>
      <w:r>
        <w:rPr>
          <w:sz w:val="20"/>
          <w:szCs w:val="20"/>
        </w:rPr>
        <w:t>_______________________</w:t>
      </w:r>
    </w:p>
    <w:p w:rsidR="00296A0E" w:rsidRPr="00CF5FE1" w:rsidRDefault="00296A0E" w:rsidP="00296A0E">
      <w:pPr>
        <w:autoSpaceDE w:val="0"/>
        <w:autoSpaceDN w:val="0"/>
        <w:adjustRightInd w:val="0"/>
        <w:rPr>
          <w:sz w:val="20"/>
          <w:szCs w:val="20"/>
        </w:rPr>
      </w:pPr>
      <w:r w:rsidRPr="00CF5FE1">
        <w:rPr>
          <w:sz w:val="20"/>
          <w:szCs w:val="20"/>
        </w:rPr>
        <w:t xml:space="preserve">                                          (серия, номер, кем и когда выдан)</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w:t>
      </w:r>
      <w:r>
        <w:rPr>
          <w:sz w:val="20"/>
          <w:szCs w:val="20"/>
        </w:rPr>
        <w:t>____________________</w:t>
      </w:r>
      <w:r w:rsidRPr="00CF5FE1">
        <w:rPr>
          <w:sz w:val="20"/>
          <w:szCs w:val="20"/>
        </w:rPr>
        <w:t>_</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w:t>
      </w:r>
      <w:r>
        <w:rPr>
          <w:sz w:val="20"/>
          <w:szCs w:val="20"/>
        </w:rPr>
        <w:t>____________________</w:t>
      </w:r>
      <w:r w:rsidRPr="00CF5FE1">
        <w:rPr>
          <w:sz w:val="20"/>
          <w:szCs w:val="20"/>
        </w:rPr>
        <w:t>_</w:t>
      </w:r>
    </w:p>
    <w:p w:rsidR="00296A0E" w:rsidRPr="00CF5FE1" w:rsidRDefault="00296A0E" w:rsidP="00296A0E">
      <w:pPr>
        <w:autoSpaceDE w:val="0"/>
        <w:autoSpaceDN w:val="0"/>
        <w:adjustRightInd w:val="0"/>
        <w:rPr>
          <w:sz w:val="20"/>
          <w:szCs w:val="20"/>
        </w:rPr>
      </w:pPr>
      <w:r w:rsidRPr="00CF5FE1">
        <w:rPr>
          <w:sz w:val="20"/>
          <w:szCs w:val="20"/>
        </w:rPr>
        <w:t>19. Наличие заграничного паспорта ________________________________________</w:t>
      </w:r>
      <w:r>
        <w:rPr>
          <w:sz w:val="20"/>
          <w:szCs w:val="20"/>
        </w:rPr>
        <w:t>_______________________</w:t>
      </w:r>
      <w:r w:rsidRPr="00CF5FE1">
        <w:rPr>
          <w:sz w:val="20"/>
          <w:szCs w:val="20"/>
        </w:rPr>
        <w:t>_</w:t>
      </w:r>
    </w:p>
    <w:p w:rsidR="00296A0E" w:rsidRPr="00CF5FE1" w:rsidRDefault="00296A0E" w:rsidP="00296A0E">
      <w:pPr>
        <w:autoSpaceDE w:val="0"/>
        <w:autoSpaceDN w:val="0"/>
        <w:adjustRightInd w:val="0"/>
        <w:rPr>
          <w:sz w:val="20"/>
          <w:szCs w:val="20"/>
        </w:rPr>
      </w:pPr>
      <w:r w:rsidRPr="00CF5FE1">
        <w:rPr>
          <w:sz w:val="20"/>
          <w:szCs w:val="20"/>
        </w:rPr>
        <w:t xml:space="preserve">                                      (серия, номер, кем и когда выдан)</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w:t>
      </w:r>
      <w:r>
        <w:rPr>
          <w:sz w:val="20"/>
          <w:szCs w:val="20"/>
        </w:rPr>
        <w:t>____________________</w:t>
      </w:r>
      <w:r w:rsidRPr="00CF5FE1">
        <w:rPr>
          <w:sz w:val="20"/>
          <w:szCs w:val="20"/>
        </w:rPr>
        <w:t>_</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___________________________________________________________________________</w:t>
      </w:r>
      <w:r>
        <w:rPr>
          <w:sz w:val="20"/>
          <w:szCs w:val="20"/>
        </w:rPr>
        <w:t>____________________</w:t>
      </w:r>
    </w:p>
    <w:p w:rsidR="00296A0E" w:rsidRPr="00CF5FE1" w:rsidRDefault="00296A0E" w:rsidP="00296A0E">
      <w:pPr>
        <w:autoSpaceDE w:val="0"/>
        <w:autoSpaceDN w:val="0"/>
        <w:adjustRightInd w:val="0"/>
        <w:rPr>
          <w:sz w:val="20"/>
          <w:szCs w:val="20"/>
        </w:rPr>
      </w:pPr>
      <w:r w:rsidRPr="00CF5FE1">
        <w:rPr>
          <w:sz w:val="20"/>
          <w:szCs w:val="20"/>
        </w:rPr>
        <w:t>20. Номер  страхового  свидетельства обязательного  пенсионного страхования</w:t>
      </w:r>
    </w:p>
    <w:p w:rsidR="00296A0E" w:rsidRPr="00CF5FE1" w:rsidRDefault="00296A0E" w:rsidP="00296A0E">
      <w:pPr>
        <w:autoSpaceDE w:val="0"/>
        <w:autoSpaceDN w:val="0"/>
        <w:adjustRightInd w:val="0"/>
        <w:rPr>
          <w:sz w:val="20"/>
          <w:szCs w:val="20"/>
        </w:rPr>
      </w:pPr>
      <w:r w:rsidRPr="00CF5FE1">
        <w:rPr>
          <w:sz w:val="20"/>
          <w:szCs w:val="20"/>
        </w:rPr>
        <w:t>(если имеется)</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w:t>
      </w:r>
      <w:r>
        <w:rPr>
          <w:sz w:val="20"/>
          <w:szCs w:val="20"/>
        </w:rPr>
        <w:t>____________________</w:t>
      </w:r>
      <w:r w:rsidRPr="00CF5FE1">
        <w:rPr>
          <w:sz w:val="20"/>
          <w:szCs w:val="20"/>
        </w:rPr>
        <w:t>_</w:t>
      </w:r>
    </w:p>
    <w:p w:rsidR="00296A0E" w:rsidRPr="00CF5FE1" w:rsidRDefault="00296A0E" w:rsidP="00296A0E">
      <w:pPr>
        <w:autoSpaceDE w:val="0"/>
        <w:autoSpaceDN w:val="0"/>
        <w:adjustRightInd w:val="0"/>
        <w:rPr>
          <w:sz w:val="20"/>
          <w:szCs w:val="20"/>
        </w:rPr>
      </w:pPr>
      <w:r w:rsidRPr="00CF5FE1">
        <w:rPr>
          <w:sz w:val="20"/>
          <w:szCs w:val="20"/>
        </w:rPr>
        <w:t>21. ИНН (если имеется)</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w:t>
      </w:r>
      <w:r>
        <w:rPr>
          <w:sz w:val="20"/>
          <w:szCs w:val="20"/>
        </w:rPr>
        <w:t>____________________</w:t>
      </w:r>
      <w:r w:rsidRPr="00CF5FE1">
        <w:rPr>
          <w:sz w:val="20"/>
          <w:szCs w:val="20"/>
        </w:rPr>
        <w:t>_</w:t>
      </w:r>
    </w:p>
    <w:p w:rsidR="00296A0E" w:rsidRPr="00CF5FE1" w:rsidRDefault="00296A0E" w:rsidP="00296A0E">
      <w:pPr>
        <w:autoSpaceDE w:val="0"/>
        <w:autoSpaceDN w:val="0"/>
        <w:adjustRightInd w:val="0"/>
        <w:rPr>
          <w:sz w:val="20"/>
          <w:szCs w:val="20"/>
        </w:rPr>
      </w:pPr>
      <w:r w:rsidRPr="00CF5FE1">
        <w:rPr>
          <w:sz w:val="20"/>
          <w:szCs w:val="20"/>
        </w:rPr>
        <w:t xml:space="preserve">22. </w:t>
      </w:r>
      <w:proofErr w:type="gramStart"/>
      <w:r w:rsidRPr="00CF5FE1">
        <w:rPr>
          <w:sz w:val="20"/>
          <w:szCs w:val="20"/>
        </w:rPr>
        <w:t>Дополнительные  сведения (участие в выборных представительных органах,</w:t>
      </w:r>
      <w:proofErr w:type="gramEnd"/>
    </w:p>
    <w:p w:rsidR="00296A0E" w:rsidRPr="00CF5FE1" w:rsidRDefault="00296A0E" w:rsidP="00296A0E">
      <w:pPr>
        <w:autoSpaceDE w:val="0"/>
        <w:autoSpaceDN w:val="0"/>
        <w:adjustRightInd w:val="0"/>
        <w:rPr>
          <w:sz w:val="20"/>
          <w:szCs w:val="20"/>
        </w:rPr>
      </w:pPr>
      <w:r w:rsidRPr="00CF5FE1">
        <w:rPr>
          <w:sz w:val="20"/>
          <w:szCs w:val="20"/>
        </w:rPr>
        <w:t>другая информация, которую желаете сообщить о себе) ______________________</w:t>
      </w:r>
      <w:r>
        <w:rPr>
          <w:sz w:val="20"/>
          <w:szCs w:val="20"/>
        </w:rPr>
        <w:t>_________________________</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___________________________________________________________________________</w:t>
      </w:r>
      <w:r>
        <w:rPr>
          <w:sz w:val="20"/>
          <w:szCs w:val="20"/>
        </w:rPr>
        <w:t>____________________</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___________________________________________________________________________</w:t>
      </w:r>
      <w:r>
        <w:rPr>
          <w:sz w:val="20"/>
          <w:szCs w:val="20"/>
        </w:rPr>
        <w:t>____________________</w:t>
      </w:r>
    </w:p>
    <w:p w:rsidR="00296A0E" w:rsidRPr="00CF5FE1" w:rsidRDefault="00296A0E" w:rsidP="00296A0E">
      <w:pPr>
        <w:autoSpaceDE w:val="0"/>
        <w:autoSpaceDN w:val="0"/>
        <w:adjustRightInd w:val="0"/>
        <w:rPr>
          <w:sz w:val="20"/>
          <w:szCs w:val="20"/>
        </w:rPr>
      </w:pPr>
      <w:r w:rsidRPr="00CF5FE1">
        <w:rPr>
          <w:sz w:val="20"/>
          <w:szCs w:val="20"/>
        </w:rPr>
        <w:t>__________________________________________________________________________</w:t>
      </w:r>
      <w:r>
        <w:rPr>
          <w:sz w:val="20"/>
          <w:szCs w:val="20"/>
        </w:rPr>
        <w:t>____________________</w:t>
      </w:r>
      <w:r w:rsidRPr="00CF5FE1">
        <w:rPr>
          <w:sz w:val="20"/>
          <w:szCs w:val="20"/>
        </w:rPr>
        <w:t>_</w:t>
      </w:r>
    </w:p>
    <w:p w:rsidR="00296A0E" w:rsidRPr="00CF5FE1" w:rsidRDefault="00296A0E" w:rsidP="00296A0E">
      <w:pPr>
        <w:autoSpaceDE w:val="0"/>
        <w:autoSpaceDN w:val="0"/>
        <w:adjustRightInd w:val="0"/>
        <w:rPr>
          <w:sz w:val="20"/>
          <w:szCs w:val="20"/>
        </w:rPr>
      </w:pPr>
      <w:r w:rsidRPr="00CF5FE1">
        <w:rPr>
          <w:sz w:val="20"/>
          <w:szCs w:val="20"/>
        </w:rPr>
        <w:t xml:space="preserve">23. На  проведение  в  отношении  меня  проверочных  мероприятий   </w:t>
      </w:r>
      <w:proofErr w:type="gramStart"/>
      <w:r w:rsidRPr="00CF5FE1">
        <w:rPr>
          <w:sz w:val="20"/>
          <w:szCs w:val="20"/>
        </w:rPr>
        <w:t>согласен</w:t>
      </w:r>
      <w:proofErr w:type="gramEnd"/>
    </w:p>
    <w:p w:rsidR="00296A0E" w:rsidRPr="00CF5FE1" w:rsidRDefault="00296A0E" w:rsidP="00296A0E">
      <w:pPr>
        <w:autoSpaceDE w:val="0"/>
        <w:autoSpaceDN w:val="0"/>
        <w:adjustRightInd w:val="0"/>
        <w:rPr>
          <w:sz w:val="20"/>
          <w:szCs w:val="20"/>
        </w:rPr>
      </w:pPr>
      <w:r w:rsidRPr="00CF5FE1">
        <w:rPr>
          <w:sz w:val="20"/>
          <w:szCs w:val="20"/>
        </w:rPr>
        <w:t>(согласна).</w:t>
      </w:r>
    </w:p>
    <w:p w:rsidR="00296A0E" w:rsidRPr="00CF5FE1" w:rsidRDefault="00296A0E" w:rsidP="00296A0E">
      <w:pPr>
        <w:autoSpaceDE w:val="0"/>
        <w:autoSpaceDN w:val="0"/>
        <w:adjustRightInd w:val="0"/>
        <w:rPr>
          <w:sz w:val="20"/>
          <w:szCs w:val="20"/>
        </w:rPr>
      </w:pPr>
    </w:p>
    <w:p w:rsidR="00296A0E" w:rsidRPr="00CF5FE1" w:rsidRDefault="00296A0E" w:rsidP="00296A0E">
      <w:pPr>
        <w:autoSpaceDE w:val="0"/>
        <w:autoSpaceDN w:val="0"/>
        <w:adjustRightInd w:val="0"/>
        <w:rPr>
          <w:sz w:val="20"/>
          <w:szCs w:val="20"/>
        </w:rPr>
      </w:pPr>
      <w:r w:rsidRPr="00CF5FE1">
        <w:rPr>
          <w:sz w:val="20"/>
          <w:szCs w:val="20"/>
        </w:rPr>
        <w:t>"___" ______________________ 20__ г.     Подпись __________________________</w:t>
      </w:r>
    </w:p>
    <w:p w:rsidR="00296A0E" w:rsidRPr="00CF5FE1" w:rsidRDefault="00296A0E" w:rsidP="00296A0E">
      <w:pPr>
        <w:autoSpaceDE w:val="0"/>
        <w:autoSpaceDN w:val="0"/>
        <w:adjustRightInd w:val="0"/>
        <w:rPr>
          <w:sz w:val="20"/>
          <w:szCs w:val="20"/>
        </w:rPr>
      </w:pPr>
    </w:p>
    <w:p w:rsidR="00296A0E" w:rsidRPr="00CF5FE1" w:rsidRDefault="00296A0E" w:rsidP="00296A0E">
      <w:pPr>
        <w:autoSpaceDE w:val="0"/>
        <w:autoSpaceDN w:val="0"/>
        <w:adjustRightInd w:val="0"/>
        <w:rPr>
          <w:sz w:val="20"/>
          <w:szCs w:val="20"/>
        </w:rPr>
      </w:pPr>
      <w:r w:rsidRPr="00CF5FE1">
        <w:rPr>
          <w:sz w:val="20"/>
          <w:szCs w:val="20"/>
        </w:rPr>
        <w:t xml:space="preserve">                      Фотография и данные о трудовой деятельности, воинской</w:t>
      </w:r>
    </w:p>
    <w:p w:rsidR="00296A0E" w:rsidRPr="00CF5FE1" w:rsidRDefault="00296A0E" w:rsidP="00296A0E">
      <w:pPr>
        <w:autoSpaceDE w:val="0"/>
        <w:autoSpaceDN w:val="0"/>
        <w:adjustRightInd w:val="0"/>
        <w:rPr>
          <w:sz w:val="20"/>
          <w:szCs w:val="20"/>
        </w:rPr>
      </w:pPr>
      <w:r w:rsidRPr="00CF5FE1">
        <w:rPr>
          <w:sz w:val="20"/>
          <w:szCs w:val="20"/>
        </w:rPr>
        <w:t xml:space="preserve">                      службе и об учебе оформляемого лица соответствуют</w:t>
      </w:r>
    </w:p>
    <w:p w:rsidR="00296A0E" w:rsidRPr="00CF5FE1" w:rsidRDefault="00296A0E" w:rsidP="00296A0E">
      <w:pPr>
        <w:autoSpaceDE w:val="0"/>
        <w:autoSpaceDN w:val="0"/>
        <w:adjustRightInd w:val="0"/>
        <w:rPr>
          <w:sz w:val="20"/>
          <w:szCs w:val="20"/>
        </w:rPr>
      </w:pPr>
      <w:r w:rsidRPr="00CF5FE1">
        <w:rPr>
          <w:sz w:val="20"/>
          <w:szCs w:val="20"/>
        </w:rPr>
        <w:t>М.П.                  документам, удостоверяющим личность, записям</w:t>
      </w:r>
    </w:p>
    <w:p w:rsidR="00296A0E" w:rsidRPr="00CF5FE1" w:rsidRDefault="00296A0E" w:rsidP="00296A0E">
      <w:pPr>
        <w:autoSpaceDE w:val="0"/>
        <w:autoSpaceDN w:val="0"/>
        <w:adjustRightInd w:val="0"/>
        <w:rPr>
          <w:sz w:val="20"/>
          <w:szCs w:val="20"/>
        </w:rPr>
      </w:pPr>
      <w:r w:rsidRPr="00CF5FE1">
        <w:rPr>
          <w:sz w:val="20"/>
          <w:szCs w:val="20"/>
        </w:rPr>
        <w:t xml:space="preserve">                      в трудовой книжке, документам об образовании</w:t>
      </w:r>
    </w:p>
    <w:p w:rsidR="00296A0E" w:rsidRPr="00CF5FE1" w:rsidRDefault="00296A0E" w:rsidP="00296A0E">
      <w:pPr>
        <w:autoSpaceDE w:val="0"/>
        <w:autoSpaceDN w:val="0"/>
        <w:adjustRightInd w:val="0"/>
        <w:rPr>
          <w:sz w:val="20"/>
          <w:szCs w:val="20"/>
        </w:rPr>
      </w:pPr>
      <w:r w:rsidRPr="00CF5FE1">
        <w:rPr>
          <w:sz w:val="20"/>
          <w:szCs w:val="20"/>
        </w:rPr>
        <w:t xml:space="preserve">                      и воинской службе</w:t>
      </w:r>
    </w:p>
    <w:p w:rsidR="00296A0E" w:rsidRPr="00CF5FE1" w:rsidRDefault="00296A0E" w:rsidP="00296A0E">
      <w:pPr>
        <w:autoSpaceDE w:val="0"/>
        <w:autoSpaceDN w:val="0"/>
        <w:adjustRightInd w:val="0"/>
        <w:rPr>
          <w:sz w:val="20"/>
          <w:szCs w:val="20"/>
        </w:rPr>
      </w:pPr>
    </w:p>
    <w:p w:rsidR="00296A0E" w:rsidRPr="00CF5FE1" w:rsidRDefault="00296A0E" w:rsidP="00296A0E">
      <w:pPr>
        <w:autoSpaceDE w:val="0"/>
        <w:autoSpaceDN w:val="0"/>
        <w:adjustRightInd w:val="0"/>
        <w:rPr>
          <w:sz w:val="20"/>
          <w:szCs w:val="20"/>
        </w:rPr>
      </w:pPr>
      <w:r w:rsidRPr="00CF5FE1">
        <w:rPr>
          <w:sz w:val="20"/>
          <w:szCs w:val="20"/>
        </w:rPr>
        <w:t>"___" _______________ 20__ г. _____________________________________________</w:t>
      </w:r>
    </w:p>
    <w:p w:rsidR="00296A0E" w:rsidRPr="007F0B75" w:rsidRDefault="00296A0E" w:rsidP="00296A0E">
      <w:pPr>
        <w:autoSpaceDE w:val="0"/>
        <w:autoSpaceDN w:val="0"/>
        <w:adjustRightInd w:val="0"/>
        <w:rPr>
          <w:sz w:val="20"/>
          <w:szCs w:val="20"/>
        </w:rPr>
      </w:pPr>
      <w:r w:rsidRPr="00CF5FE1">
        <w:rPr>
          <w:sz w:val="20"/>
          <w:szCs w:val="20"/>
        </w:rPr>
        <w:t xml:space="preserve">                               (подпись, фа</w:t>
      </w:r>
      <w:r>
        <w:rPr>
          <w:sz w:val="20"/>
          <w:szCs w:val="20"/>
        </w:rPr>
        <w:t>милия работника кадровой службы)</w:t>
      </w:r>
    </w:p>
    <w:p w:rsidR="00296A0E" w:rsidRDefault="00296A0E" w:rsidP="00296A0E">
      <w:pPr>
        <w:autoSpaceDE w:val="0"/>
        <w:autoSpaceDN w:val="0"/>
        <w:adjustRightInd w:val="0"/>
        <w:jc w:val="both"/>
        <w:outlineLvl w:val="0"/>
        <w:rPr>
          <w:rFonts w:ascii="Calibri" w:hAnsi="Calibri" w:cs="Calibri"/>
          <w:sz w:val="22"/>
          <w:szCs w:val="22"/>
        </w:rPr>
      </w:pPr>
    </w:p>
    <w:p w:rsidR="00296A0E" w:rsidRDefault="00296A0E" w:rsidP="00296A0E">
      <w:pPr>
        <w:spacing w:before="120"/>
        <w:jc w:val="right"/>
        <w:outlineLvl w:val="0"/>
        <w:rPr>
          <w:color w:val="424242"/>
        </w:rPr>
      </w:pPr>
      <w:r>
        <w:rPr>
          <w:color w:val="424242"/>
        </w:rPr>
        <w:t>Приложение  № 5</w:t>
      </w:r>
    </w:p>
    <w:p w:rsidR="00296A0E" w:rsidRDefault="00296A0E" w:rsidP="00296A0E">
      <w:pPr>
        <w:pStyle w:val="a3"/>
        <w:jc w:val="right"/>
      </w:pPr>
      <w:r>
        <w:t xml:space="preserve">к постановлению  администрации </w:t>
      </w:r>
    </w:p>
    <w:p w:rsidR="00296A0E" w:rsidRDefault="00296A0E" w:rsidP="00296A0E">
      <w:pPr>
        <w:pStyle w:val="a3"/>
        <w:jc w:val="right"/>
      </w:pPr>
      <w:proofErr w:type="spellStart"/>
      <w:r>
        <w:t>Киндальского</w:t>
      </w:r>
      <w:proofErr w:type="spellEnd"/>
      <w:r>
        <w:t xml:space="preserve"> сельского поселения   </w:t>
      </w:r>
    </w:p>
    <w:p w:rsidR="00296A0E" w:rsidRPr="00F032E3" w:rsidRDefault="009A737F" w:rsidP="00296A0E">
      <w:pPr>
        <w:spacing w:before="120"/>
        <w:jc w:val="right"/>
        <w:rPr>
          <w:color w:val="424242"/>
        </w:rPr>
      </w:pPr>
      <w:r>
        <w:rPr>
          <w:rFonts w:ascii="Arial" w:hAnsi="Arial" w:cs="Arial"/>
          <w:color w:val="424242"/>
          <w:sz w:val="21"/>
          <w:szCs w:val="21"/>
        </w:rPr>
        <w:t>о</w:t>
      </w:r>
      <w:r w:rsidR="00296A0E">
        <w:rPr>
          <w:rFonts w:ascii="Arial" w:hAnsi="Arial" w:cs="Arial"/>
          <w:color w:val="424242"/>
          <w:sz w:val="21"/>
          <w:szCs w:val="21"/>
        </w:rPr>
        <w:t>т 22.04.2013 № 21</w:t>
      </w:r>
    </w:p>
    <w:p w:rsidR="00296A0E" w:rsidRPr="00F032E3" w:rsidRDefault="00296A0E" w:rsidP="00296A0E">
      <w:pPr>
        <w:spacing w:after="120"/>
        <w:jc w:val="right"/>
        <w:rPr>
          <w:color w:val="424242"/>
          <w:sz w:val="21"/>
          <w:szCs w:val="21"/>
        </w:rPr>
      </w:pPr>
    </w:p>
    <w:p w:rsidR="00296A0E" w:rsidRPr="00AC5E14" w:rsidRDefault="00296A0E" w:rsidP="00296A0E">
      <w:pPr>
        <w:spacing w:after="120"/>
        <w:jc w:val="center"/>
        <w:outlineLvl w:val="0"/>
        <w:rPr>
          <w:b/>
          <w:color w:val="424242"/>
          <w:sz w:val="28"/>
          <w:szCs w:val="28"/>
        </w:rPr>
      </w:pPr>
      <w:r w:rsidRPr="00AC5E14">
        <w:rPr>
          <w:b/>
          <w:color w:val="424242"/>
          <w:sz w:val="28"/>
          <w:szCs w:val="28"/>
        </w:rPr>
        <w:t>ПЛАН</w:t>
      </w:r>
    </w:p>
    <w:p w:rsidR="00296A0E" w:rsidRPr="00AC5E14" w:rsidRDefault="00296A0E" w:rsidP="00296A0E">
      <w:pPr>
        <w:spacing w:after="120"/>
        <w:jc w:val="center"/>
        <w:rPr>
          <w:b/>
          <w:color w:val="424242"/>
          <w:sz w:val="28"/>
          <w:szCs w:val="28"/>
        </w:rPr>
      </w:pPr>
      <w:r w:rsidRPr="00AC5E14">
        <w:rPr>
          <w:b/>
          <w:color w:val="424242"/>
          <w:sz w:val="28"/>
          <w:szCs w:val="28"/>
        </w:rPr>
        <w:t>индивидуальной подготовки кандидата на замещение должности</w:t>
      </w:r>
    </w:p>
    <w:p w:rsidR="00296A0E" w:rsidRPr="00AC5E14" w:rsidRDefault="00296A0E" w:rsidP="00296A0E">
      <w:pPr>
        <w:spacing w:after="120"/>
        <w:jc w:val="center"/>
        <w:rPr>
          <w:b/>
          <w:color w:val="424242"/>
          <w:sz w:val="28"/>
          <w:szCs w:val="28"/>
        </w:rPr>
      </w:pPr>
      <w:r w:rsidRPr="00AC5E14">
        <w:rPr>
          <w:b/>
          <w:color w:val="424242"/>
          <w:sz w:val="28"/>
          <w:szCs w:val="28"/>
        </w:rPr>
        <w:t>на 20__ год</w:t>
      </w:r>
    </w:p>
    <w:p w:rsidR="00296A0E" w:rsidRPr="00F032E3" w:rsidRDefault="00296A0E" w:rsidP="00296A0E">
      <w:pPr>
        <w:pStyle w:val="a3"/>
        <w:jc w:val="center"/>
      </w:pPr>
      <w:r w:rsidRPr="00F032E3">
        <w:t>_________________________________________________________</w:t>
      </w:r>
    </w:p>
    <w:p w:rsidR="00296A0E" w:rsidRPr="00F032E3" w:rsidRDefault="00296A0E" w:rsidP="00296A0E">
      <w:pPr>
        <w:pStyle w:val="a3"/>
        <w:jc w:val="center"/>
        <w:rPr>
          <w:sz w:val="20"/>
          <w:szCs w:val="20"/>
        </w:rPr>
      </w:pPr>
      <w:r w:rsidRPr="00F032E3">
        <w:rPr>
          <w:sz w:val="20"/>
          <w:szCs w:val="20"/>
        </w:rPr>
        <w:t>наименование должности</w:t>
      </w:r>
    </w:p>
    <w:p w:rsidR="00296A0E" w:rsidRPr="00F032E3" w:rsidRDefault="00296A0E" w:rsidP="00296A0E">
      <w:pPr>
        <w:pStyle w:val="a3"/>
        <w:jc w:val="center"/>
      </w:pPr>
      <w:r w:rsidRPr="00F032E3">
        <w:t>_________________________________________________________</w:t>
      </w:r>
    </w:p>
    <w:p w:rsidR="00296A0E" w:rsidRPr="00F032E3" w:rsidRDefault="00296A0E" w:rsidP="00296A0E">
      <w:pPr>
        <w:pStyle w:val="a3"/>
        <w:jc w:val="center"/>
        <w:outlineLvl w:val="0"/>
        <w:rPr>
          <w:sz w:val="20"/>
          <w:szCs w:val="20"/>
        </w:rPr>
      </w:pPr>
      <w:r w:rsidRPr="00F032E3">
        <w:rPr>
          <w:sz w:val="20"/>
          <w:szCs w:val="20"/>
        </w:rPr>
        <w:t>Ф.И.О., занимаемая должность</w:t>
      </w:r>
    </w:p>
    <w:p w:rsidR="00296A0E" w:rsidRPr="00F032E3" w:rsidRDefault="00296A0E" w:rsidP="00296A0E">
      <w:pPr>
        <w:rPr>
          <w:rFonts w:ascii="Arial" w:hAnsi="Arial" w:cs="Arial"/>
          <w:color w:val="424242"/>
          <w:sz w:val="28"/>
          <w:szCs w:val="28"/>
        </w:rPr>
      </w:pPr>
      <w:r w:rsidRPr="00F032E3">
        <w:rPr>
          <w:rFonts w:ascii="Arial" w:hAnsi="Arial" w:cs="Arial"/>
          <w:color w:val="424242"/>
          <w:sz w:val="28"/>
          <w:szCs w:val="28"/>
        </w:rPr>
        <w:t> </w:t>
      </w:r>
    </w:p>
    <w:tbl>
      <w:tblPr>
        <w:tblW w:w="5000" w:type="pct"/>
        <w:tblCellSpacing w:w="0" w:type="dxa"/>
        <w:tblCellMar>
          <w:left w:w="0" w:type="dxa"/>
          <w:right w:w="0" w:type="dxa"/>
        </w:tblCellMar>
        <w:tblLook w:val="04A0"/>
      </w:tblPr>
      <w:tblGrid>
        <w:gridCol w:w="667"/>
        <w:gridCol w:w="4504"/>
        <w:gridCol w:w="1702"/>
        <w:gridCol w:w="1796"/>
        <w:gridCol w:w="1806"/>
      </w:tblGrid>
      <w:tr w:rsidR="00296A0E" w:rsidRPr="00F032E3" w:rsidTr="001E5EF4">
        <w:trPr>
          <w:tblCellSpacing w:w="0" w:type="dxa"/>
        </w:trPr>
        <w:tc>
          <w:tcPr>
            <w:tcW w:w="667"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xml:space="preserve">N </w:t>
            </w:r>
            <w:r w:rsidRPr="00F032E3">
              <w:rPr>
                <w:color w:val="000000"/>
                <w:sz w:val="28"/>
                <w:szCs w:val="28"/>
              </w:rPr>
              <w:br/>
            </w:r>
            <w:proofErr w:type="spellStart"/>
            <w:proofErr w:type="gramStart"/>
            <w:r w:rsidRPr="00F032E3">
              <w:rPr>
                <w:color w:val="000000"/>
                <w:sz w:val="28"/>
                <w:szCs w:val="28"/>
              </w:rPr>
              <w:t>п</w:t>
            </w:r>
            <w:proofErr w:type="spellEnd"/>
            <w:proofErr w:type="gramEnd"/>
            <w:r w:rsidRPr="00F032E3">
              <w:rPr>
                <w:color w:val="000000"/>
                <w:sz w:val="28"/>
                <w:szCs w:val="28"/>
              </w:rPr>
              <w:t>/</w:t>
            </w:r>
            <w:proofErr w:type="spellStart"/>
            <w:r w:rsidRPr="00F032E3">
              <w:rPr>
                <w:color w:val="000000"/>
                <w:sz w:val="28"/>
                <w:szCs w:val="28"/>
              </w:rPr>
              <w:t>п</w:t>
            </w:r>
            <w:proofErr w:type="spellEnd"/>
          </w:p>
        </w:tc>
        <w:tc>
          <w:tcPr>
            <w:tcW w:w="450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xml:space="preserve">Наименование мероприятия      </w:t>
            </w:r>
            <w:r w:rsidRPr="00F032E3">
              <w:rPr>
                <w:color w:val="000000"/>
                <w:sz w:val="28"/>
                <w:szCs w:val="28"/>
              </w:rPr>
              <w:br/>
              <w:t>индивидуальной подготовки    </w:t>
            </w:r>
          </w:p>
        </w:tc>
        <w:tc>
          <w:tcPr>
            <w:tcW w:w="1702"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xml:space="preserve">Сроки и  </w:t>
            </w:r>
            <w:r w:rsidRPr="00F032E3">
              <w:rPr>
                <w:color w:val="000000"/>
                <w:sz w:val="28"/>
                <w:szCs w:val="28"/>
              </w:rPr>
              <w:br/>
              <w:t xml:space="preserve">место его </w:t>
            </w:r>
            <w:r w:rsidRPr="00F032E3">
              <w:rPr>
                <w:color w:val="000000"/>
                <w:sz w:val="28"/>
                <w:szCs w:val="28"/>
              </w:rPr>
              <w:br/>
              <w:t>проведения</w:t>
            </w:r>
          </w:p>
        </w:tc>
        <w:tc>
          <w:tcPr>
            <w:tcW w:w="1796"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xml:space="preserve">Отметка о </w:t>
            </w:r>
            <w:r w:rsidRPr="00F032E3">
              <w:rPr>
                <w:color w:val="000000"/>
                <w:sz w:val="28"/>
                <w:szCs w:val="28"/>
              </w:rPr>
              <w:br/>
              <w:t>выполнении</w:t>
            </w:r>
          </w:p>
        </w:tc>
        <w:tc>
          <w:tcPr>
            <w:tcW w:w="1806"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Примечание</w:t>
            </w:r>
          </w:p>
        </w:tc>
      </w:tr>
      <w:tr w:rsidR="00296A0E" w:rsidRPr="00F032E3" w:rsidTr="001E5EF4">
        <w:trPr>
          <w:tblCellSpacing w:w="0" w:type="dxa"/>
        </w:trPr>
        <w:tc>
          <w:tcPr>
            <w:tcW w:w="667"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1.</w:t>
            </w:r>
          </w:p>
        </w:tc>
        <w:tc>
          <w:tcPr>
            <w:tcW w:w="450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Самоподготовка            (изучение</w:t>
            </w:r>
            <w:r w:rsidRPr="00F032E3">
              <w:rPr>
                <w:color w:val="000000"/>
                <w:sz w:val="28"/>
                <w:szCs w:val="28"/>
              </w:rPr>
              <w:br/>
              <w:t>литературы, опыта других регионов)</w:t>
            </w:r>
          </w:p>
        </w:tc>
        <w:tc>
          <w:tcPr>
            <w:tcW w:w="1702"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w:t>
            </w:r>
          </w:p>
        </w:tc>
        <w:tc>
          <w:tcPr>
            <w:tcW w:w="1796"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w:t>
            </w:r>
          </w:p>
        </w:tc>
        <w:tc>
          <w:tcPr>
            <w:tcW w:w="1806"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w:t>
            </w:r>
          </w:p>
        </w:tc>
      </w:tr>
      <w:tr w:rsidR="00296A0E" w:rsidRPr="00F032E3" w:rsidTr="001E5EF4">
        <w:trPr>
          <w:tblCellSpacing w:w="0" w:type="dxa"/>
        </w:trPr>
        <w:tc>
          <w:tcPr>
            <w:tcW w:w="667"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2.</w:t>
            </w:r>
          </w:p>
        </w:tc>
        <w:tc>
          <w:tcPr>
            <w:tcW w:w="450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296A0E">
            <w:pPr>
              <w:spacing w:after="120"/>
              <w:rPr>
                <w:color w:val="000000"/>
                <w:sz w:val="28"/>
                <w:szCs w:val="28"/>
              </w:rPr>
            </w:pPr>
            <w:r w:rsidRPr="00F032E3">
              <w:rPr>
                <w:color w:val="000000"/>
                <w:sz w:val="28"/>
                <w:szCs w:val="28"/>
              </w:rPr>
              <w:t xml:space="preserve">Участие в разработке муниципальных правовых актов  </w:t>
            </w:r>
            <w:r>
              <w:rPr>
                <w:color w:val="000000"/>
                <w:sz w:val="28"/>
                <w:szCs w:val="28"/>
              </w:rPr>
              <w:t>Киндальского сельского поселения</w:t>
            </w:r>
            <w:r w:rsidRPr="00F032E3">
              <w:rPr>
                <w:color w:val="000000"/>
                <w:sz w:val="28"/>
                <w:szCs w:val="28"/>
              </w:rPr>
              <w:t xml:space="preserve"> </w:t>
            </w:r>
          </w:p>
        </w:tc>
        <w:tc>
          <w:tcPr>
            <w:tcW w:w="1702"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w:t>
            </w:r>
          </w:p>
        </w:tc>
        <w:tc>
          <w:tcPr>
            <w:tcW w:w="1796"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w:t>
            </w:r>
          </w:p>
        </w:tc>
        <w:tc>
          <w:tcPr>
            <w:tcW w:w="1806"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w:t>
            </w:r>
          </w:p>
        </w:tc>
      </w:tr>
      <w:tr w:rsidR="00296A0E" w:rsidRPr="00F032E3" w:rsidTr="001E5EF4">
        <w:trPr>
          <w:tblCellSpacing w:w="0" w:type="dxa"/>
        </w:trPr>
        <w:tc>
          <w:tcPr>
            <w:tcW w:w="667"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3.</w:t>
            </w:r>
          </w:p>
        </w:tc>
        <w:tc>
          <w:tcPr>
            <w:tcW w:w="450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Участие в семинарах,  форумах, конференциях, круглых столах</w:t>
            </w:r>
            <w:proofErr w:type="gramStart"/>
            <w:r w:rsidRPr="00F032E3">
              <w:rPr>
                <w:color w:val="000000"/>
                <w:sz w:val="28"/>
                <w:szCs w:val="28"/>
              </w:rPr>
              <w:t> ,</w:t>
            </w:r>
            <w:proofErr w:type="gramEnd"/>
            <w:r w:rsidRPr="00F032E3">
              <w:rPr>
                <w:color w:val="000000"/>
                <w:sz w:val="28"/>
                <w:szCs w:val="28"/>
              </w:rPr>
              <w:t xml:space="preserve"> тренингах                   </w:t>
            </w:r>
          </w:p>
        </w:tc>
        <w:tc>
          <w:tcPr>
            <w:tcW w:w="1702"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w:t>
            </w:r>
          </w:p>
        </w:tc>
        <w:tc>
          <w:tcPr>
            <w:tcW w:w="1796"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w:t>
            </w:r>
          </w:p>
        </w:tc>
        <w:tc>
          <w:tcPr>
            <w:tcW w:w="1806"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w:t>
            </w:r>
          </w:p>
        </w:tc>
      </w:tr>
      <w:tr w:rsidR="00296A0E" w:rsidRPr="00F032E3" w:rsidTr="001E5EF4">
        <w:trPr>
          <w:tblCellSpacing w:w="0" w:type="dxa"/>
        </w:trPr>
        <w:tc>
          <w:tcPr>
            <w:tcW w:w="667"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Pr>
                <w:color w:val="000000"/>
                <w:sz w:val="28"/>
                <w:szCs w:val="28"/>
              </w:rPr>
              <w:t>4</w:t>
            </w:r>
            <w:r w:rsidRPr="00F032E3">
              <w:rPr>
                <w:color w:val="000000"/>
                <w:sz w:val="28"/>
                <w:szCs w:val="28"/>
              </w:rPr>
              <w:t>.</w:t>
            </w:r>
          </w:p>
        </w:tc>
        <w:tc>
          <w:tcPr>
            <w:tcW w:w="450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Pr>
                <w:color w:val="000000"/>
                <w:sz w:val="28"/>
                <w:szCs w:val="28"/>
              </w:rPr>
              <w:t xml:space="preserve">Исполнение обязанностей по  </w:t>
            </w:r>
            <w:proofErr w:type="gramStart"/>
            <w:r>
              <w:rPr>
                <w:color w:val="000000"/>
                <w:sz w:val="28"/>
                <w:szCs w:val="28"/>
              </w:rPr>
              <w:t>должности</w:t>
            </w:r>
            <w:proofErr w:type="gramEnd"/>
            <w:r>
              <w:rPr>
                <w:color w:val="000000"/>
                <w:sz w:val="28"/>
                <w:szCs w:val="28"/>
              </w:rPr>
              <w:t xml:space="preserve"> на которую состоит в резерве</w:t>
            </w:r>
          </w:p>
        </w:tc>
        <w:tc>
          <w:tcPr>
            <w:tcW w:w="1702"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w:t>
            </w:r>
          </w:p>
        </w:tc>
        <w:tc>
          <w:tcPr>
            <w:tcW w:w="1796"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w:t>
            </w:r>
          </w:p>
        </w:tc>
        <w:tc>
          <w:tcPr>
            <w:tcW w:w="1806"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w:t>
            </w:r>
          </w:p>
        </w:tc>
      </w:tr>
      <w:tr w:rsidR="00296A0E" w:rsidRPr="00F032E3" w:rsidTr="001E5EF4">
        <w:trPr>
          <w:tblCellSpacing w:w="0" w:type="dxa"/>
        </w:trPr>
        <w:tc>
          <w:tcPr>
            <w:tcW w:w="667"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Pr>
                <w:color w:val="000000"/>
                <w:sz w:val="28"/>
                <w:szCs w:val="28"/>
              </w:rPr>
              <w:t>5</w:t>
            </w:r>
            <w:r w:rsidRPr="00F032E3">
              <w:rPr>
                <w:color w:val="000000"/>
                <w:sz w:val="28"/>
                <w:szCs w:val="28"/>
              </w:rPr>
              <w:t>.</w:t>
            </w:r>
          </w:p>
        </w:tc>
        <w:tc>
          <w:tcPr>
            <w:tcW w:w="4504"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Иные формы подготовки             </w:t>
            </w:r>
          </w:p>
        </w:tc>
        <w:tc>
          <w:tcPr>
            <w:tcW w:w="1702"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w:t>
            </w:r>
          </w:p>
        </w:tc>
        <w:tc>
          <w:tcPr>
            <w:tcW w:w="1796"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w:t>
            </w:r>
          </w:p>
        </w:tc>
        <w:tc>
          <w:tcPr>
            <w:tcW w:w="1806" w:type="dxa"/>
            <w:tcBorders>
              <w:top w:val="single" w:sz="6" w:space="0" w:color="3D7BA2"/>
              <w:left w:val="single" w:sz="6" w:space="0" w:color="3D7BA2"/>
              <w:bottom w:val="single" w:sz="6" w:space="0" w:color="3D7BA2"/>
              <w:right w:val="single" w:sz="6" w:space="0" w:color="3D7BA2"/>
            </w:tcBorders>
            <w:tcMar>
              <w:top w:w="48" w:type="dxa"/>
              <w:left w:w="120" w:type="dxa"/>
              <w:bottom w:w="48" w:type="dxa"/>
              <w:right w:w="120" w:type="dxa"/>
            </w:tcMar>
          </w:tcPr>
          <w:p w:rsidR="00296A0E" w:rsidRPr="00F032E3" w:rsidRDefault="00296A0E" w:rsidP="001E5EF4">
            <w:pPr>
              <w:spacing w:after="120"/>
              <w:rPr>
                <w:color w:val="000000"/>
                <w:sz w:val="28"/>
                <w:szCs w:val="28"/>
              </w:rPr>
            </w:pPr>
            <w:r w:rsidRPr="00F032E3">
              <w:rPr>
                <w:color w:val="000000"/>
                <w:sz w:val="28"/>
                <w:szCs w:val="28"/>
              </w:rPr>
              <w:t> </w:t>
            </w:r>
          </w:p>
        </w:tc>
      </w:tr>
    </w:tbl>
    <w:p w:rsidR="00296A0E" w:rsidRDefault="00296A0E" w:rsidP="00296A0E">
      <w:pPr>
        <w:rPr>
          <w:b/>
        </w:rPr>
      </w:pPr>
    </w:p>
    <w:p w:rsidR="00296A0E" w:rsidRDefault="00296A0E" w:rsidP="00296A0E">
      <w:pPr>
        <w:rPr>
          <w:b/>
        </w:rPr>
      </w:pPr>
    </w:p>
    <w:p w:rsidR="00296A0E" w:rsidRDefault="00296A0E" w:rsidP="00296A0E">
      <w:pPr>
        <w:rPr>
          <w:b/>
        </w:rPr>
      </w:pPr>
    </w:p>
    <w:p w:rsidR="00296A0E" w:rsidRDefault="00296A0E" w:rsidP="00296A0E">
      <w:pPr>
        <w:rPr>
          <w:b/>
        </w:rPr>
      </w:pPr>
    </w:p>
    <w:p w:rsidR="009252CB" w:rsidRDefault="009252CB" w:rsidP="00296A0E">
      <w:pPr>
        <w:pStyle w:val="a3"/>
        <w:jc w:val="center"/>
      </w:pPr>
    </w:p>
    <w:sectPr w:rsidR="009252CB" w:rsidSect="00257B03">
      <w:pgSz w:w="11906" w:h="16838"/>
      <w:pgMar w:top="1134" w:right="567"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296A0E"/>
    <w:rsid w:val="00296A0E"/>
    <w:rsid w:val="009252CB"/>
    <w:rsid w:val="0096175E"/>
    <w:rsid w:val="009A737F"/>
    <w:rsid w:val="00EF7645"/>
    <w:rsid w:val="00F33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6A0E"/>
    <w:pPr>
      <w:spacing w:after="0" w:line="240" w:lineRule="auto"/>
    </w:pPr>
  </w:style>
  <w:style w:type="paragraph" w:styleId="a4">
    <w:name w:val="Balloon Text"/>
    <w:basedOn w:val="a"/>
    <w:link w:val="a5"/>
    <w:uiPriority w:val="99"/>
    <w:semiHidden/>
    <w:unhideWhenUsed/>
    <w:rsid w:val="00296A0E"/>
    <w:rPr>
      <w:rFonts w:ascii="Tahoma" w:hAnsi="Tahoma" w:cs="Tahoma"/>
      <w:sz w:val="16"/>
      <w:szCs w:val="16"/>
    </w:rPr>
  </w:style>
  <w:style w:type="character" w:customStyle="1" w:styleId="a5">
    <w:name w:val="Текст выноски Знак"/>
    <w:basedOn w:val="a0"/>
    <w:link w:val="a4"/>
    <w:uiPriority w:val="99"/>
    <w:semiHidden/>
    <w:rsid w:val="00296A0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3016</Words>
  <Characters>17195</Characters>
  <Application>Microsoft Office Word</Application>
  <DocSecurity>0</DocSecurity>
  <Lines>143</Lines>
  <Paragraphs>40</Paragraphs>
  <ScaleCrop>false</ScaleCrop>
  <Company/>
  <LinksUpToDate>false</LinksUpToDate>
  <CharactersWithSpaces>20171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2013-04-25T03:57:00Z</cp:lastPrinted>
  <dcterms:created xsi:type="dcterms:W3CDTF">2013-04-22T07:42:00Z</dcterms:created>
  <dcterms:modified xsi:type="dcterms:W3CDTF">2013-04-25T03:58:00Z</dcterms:modified>
</cp:coreProperties>
</file>