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9" w:rsidRPr="00B637F0" w:rsidRDefault="00DA61E9" w:rsidP="00DA61E9"/>
    <w:p w:rsidR="00DA61E9" w:rsidRPr="002A48C9" w:rsidRDefault="00DA61E9" w:rsidP="00DA61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48C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DA61E9" w:rsidRPr="002A48C9" w:rsidRDefault="00DA61E9" w:rsidP="00DA61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48C9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DA61E9" w:rsidRPr="002A48C9" w:rsidRDefault="00DA61E9" w:rsidP="00DA61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48C9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DA61E9" w:rsidRPr="002A48C9" w:rsidRDefault="00DA61E9" w:rsidP="00DA61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61E9" w:rsidRPr="002A48C9" w:rsidRDefault="002A48C9" w:rsidP="00DA61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48C9"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DA61E9" w:rsidRDefault="002A48C9" w:rsidP="002A4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48C9">
        <w:rPr>
          <w:rFonts w:ascii="Times New Roman" w:hAnsi="Times New Roman" w:cs="Times New Roman"/>
          <w:sz w:val="24"/>
          <w:szCs w:val="24"/>
        </w:rPr>
        <w:t>АДМИНИСТРАЦИЯ КИНДАЛЬСКОГО СЕЛЬСКОГО ПОСЕЛЕНИЯ</w:t>
      </w:r>
    </w:p>
    <w:p w:rsidR="002A48C9" w:rsidRPr="002A48C9" w:rsidRDefault="002A48C9" w:rsidP="002A4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61E9" w:rsidRPr="00DA61E9" w:rsidRDefault="00DA61E9" w:rsidP="00DA6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A61E9" w:rsidRPr="00DA61E9" w:rsidRDefault="00DA61E9" w:rsidP="00DA6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61E9" w:rsidRPr="00DA61E9" w:rsidRDefault="00DA61E9" w:rsidP="00DA6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11.11.2013 г.                                                                                                    № </w:t>
      </w:r>
      <w:r w:rsidRPr="002A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  <w:r w:rsidRPr="00DA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</w:t>
      </w:r>
      <w:proofErr w:type="spellEnd"/>
    </w:p>
    <w:p w:rsidR="00DA61E9" w:rsidRPr="00DA61E9" w:rsidRDefault="00DA61E9" w:rsidP="00DA6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1E9" w:rsidRPr="00DA61E9" w:rsidRDefault="00DA61E9" w:rsidP="00DA6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создания и</w:t>
      </w:r>
      <w:r w:rsidRPr="00DA6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A4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функционирования системы обеспечения</w:t>
      </w:r>
      <w:r w:rsidRPr="00DA6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A4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надёжности теплоснабжения, предупреждения</w:t>
      </w:r>
      <w:r w:rsidRPr="00DA6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A4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ликвидации чрезвычайных ситуаций, возникающих</w:t>
      </w:r>
      <w:r w:rsidRPr="00DA6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A4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теплоснабжении</w:t>
      </w:r>
    </w:p>
    <w:p w:rsidR="00DA61E9" w:rsidRPr="00DA61E9" w:rsidRDefault="00DA61E9" w:rsidP="00DA6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1E9" w:rsidRPr="00DA61E9" w:rsidRDefault="00DA61E9" w:rsidP="002A48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6 Федерального закона от 27 июля 2010 г. № 190-ФЗ «О теплоснабжении», ст. 14 Федерального закона от 06.10.2003 г. № 131-ФЗ «Об общих принципах местного самоуправления в РФ» </w:t>
      </w:r>
    </w:p>
    <w:p w:rsidR="00DA61E9" w:rsidRPr="00DA61E9" w:rsidRDefault="00DA61E9" w:rsidP="00DA6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A61E9" w:rsidRPr="00DA61E9" w:rsidRDefault="00DA61E9" w:rsidP="002A48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создания и функционирования систем обеспечения надёжности теплоснабжения, предупреждения </w:t>
      </w: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чрезвычайных ситуаций, возникающих при теплоснабжении (Приложение).</w:t>
      </w:r>
    </w:p>
    <w:p w:rsidR="00DA61E9" w:rsidRPr="00DA61E9" w:rsidRDefault="00DA61E9" w:rsidP="002A48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средствах массовой информации.</w:t>
      </w:r>
    </w:p>
    <w:p w:rsidR="00DA61E9" w:rsidRPr="00DA61E9" w:rsidRDefault="00DA61E9" w:rsidP="002A48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подписания.</w:t>
      </w:r>
    </w:p>
    <w:p w:rsidR="00DA61E9" w:rsidRPr="00DA61E9" w:rsidRDefault="00DA61E9" w:rsidP="002A48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DA61E9" w:rsidRPr="00DA61E9" w:rsidRDefault="00DA61E9" w:rsidP="00DA6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8C9" w:rsidRPr="002A48C9" w:rsidRDefault="002A48C9" w:rsidP="002A48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48C9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A48C9">
        <w:rPr>
          <w:rFonts w:ascii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DA61E9" w:rsidRPr="002A48C9" w:rsidRDefault="002A48C9" w:rsidP="002A48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48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A48C9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A48C9">
        <w:rPr>
          <w:rFonts w:ascii="Times New Roman" w:hAnsi="Times New Roman" w:cs="Times New Roman"/>
          <w:sz w:val="24"/>
          <w:szCs w:val="24"/>
          <w:lang w:eastAsia="ru-RU"/>
        </w:rPr>
        <w:tab/>
        <w:t>Волков В.В.</w:t>
      </w:r>
    </w:p>
    <w:p w:rsidR="002A48C9" w:rsidRDefault="002A48C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48C9" w:rsidRDefault="002A48C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48C9" w:rsidRDefault="002A48C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48C9" w:rsidRDefault="002A48C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48C9" w:rsidRDefault="002A48C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48C9" w:rsidRDefault="002A48C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48C9" w:rsidRDefault="002A48C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61E9" w:rsidRPr="002A48C9" w:rsidRDefault="00DA61E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8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A61E9" w:rsidRPr="002A48C9" w:rsidRDefault="00DA61E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8C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DA61E9" w:rsidRPr="002A48C9" w:rsidRDefault="00DA61E9" w:rsidP="002A48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48C9">
        <w:rPr>
          <w:rFonts w:ascii="Times New Roman" w:hAnsi="Times New Roman" w:cs="Times New Roman"/>
          <w:sz w:val="24"/>
          <w:szCs w:val="24"/>
        </w:rPr>
        <w:t xml:space="preserve">от </w:t>
      </w:r>
      <w:r w:rsidR="002A48C9">
        <w:rPr>
          <w:rFonts w:ascii="Times New Roman" w:hAnsi="Times New Roman" w:cs="Times New Roman"/>
          <w:sz w:val="24"/>
          <w:szCs w:val="24"/>
        </w:rPr>
        <w:t xml:space="preserve"> </w:t>
      </w:r>
      <w:r w:rsidR="002A48C9" w:rsidRPr="002A48C9">
        <w:rPr>
          <w:rFonts w:ascii="Times New Roman" w:hAnsi="Times New Roman" w:cs="Times New Roman"/>
          <w:sz w:val="24"/>
          <w:szCs w:val="24"/>
        </w:rPr>
        <w:t>11</w:t>
      </w:r>
      <w:r w:rsidR="002A48C9">
        <w:rPr>
          <w:rFonts w:ascii="Times New Roman" w:hAnsi="Times New Roman" w:cs="Times New Roman"/>
          <w:sz w:val="24"/>
          <w:szCs w:val="24"/>
        </w:rPr>
        <w:t>.</w:t>
      </w:r>
      <w:r w:rsidRPr="002A48C9">
        <w:rPr>
          <w:rFonts w:ascii="Times New Roman" w:hAnsi="Times New Roman" w:cs="Times New Roman"/>
          <w:sz w:val="24"/>
          <w:szCs w:val="24"/>
        </w:rPr>
        <w:t>1</w:t>
      </w:r>
      <w:r w:rsidR="002A48C9" w:rsidRPr="002A48C9">
        <w:rPr>
          <w:rFonts w:ascii="Times New Roman" w:hAnsi="Times New Roman" w:cs="Times New Roman"/>
          <w:sz w:val="24"/>
          <w:szCs w:val="24"/>
        </w:rPr>
        <w:t>1</w:t>
      </w:r>
      <w:r w:rsidR="002A48C9">
        <w:rPr>
          <w:rFonts w:ascii="Times New Roman" w:hAnsi="Times New Roman" w:cs="Times New Roman"/>
          <w:sz w:val="24"/>
          <w:szCs w:val="24"/>
        </w:rPr>
        <w:t>.20</w:t>
      </w:r>
      <w:smartTag w:uri="urn:schemas-microsoft-com:office:smarttags" w:element="metricconverter">
        <w:smartTagPr>
          <w:attr w:name="ProductID" w:val="13 г"/>
        </w:smartTagPr>
        <w:r w:rsidRPr="002A48C9">
          <w:rPr>
            <w:rFonts w:ascii="Times New Roman" w:hAnsi="Times New Roman" w:cs="Times New Roman"/>
            <w:sz w:val="24"/>
            <w:szCs w:val="24"/>
          </w:rPr>
          <w:t>13 г</w:t>
        </w:r>
      </w:smartTag>
      <w:r w:rsidRPr="002A48C9">
        <w:rPr>
          <w:rFonts w:ascii="Times New Roman" w:hAnsi="Times New Roman" w:cs="Times New Roman"/>
          <w:sz w:val="24"/>
          <w:szCs w:val="24"/>
        </w:rPr>
        <w:t>. №</w:t>
      </w:r>
      <w:r w:rsidR="002A48C9">
        <w:rPr>
          <w:rFonts w:ascii="Times New Roman" w:hAnsi="Times New Roman" w:cs="Times New Roman"/>
          <w:sz w:val="24"/>
          <w:szCs w:val="24"/>
        </w:rPr>
        <w:t xml:space="preserve"> </w:t>
      </w:r>
      <w:r w:rsidR="002A48C9" w:rsidRPr="002A48C9">
        <w:rPr>
          <w:rFonts w:ascii="Times New Roman" w:hAnsi="Times New Roman" w:cs="Times New Roman"/>
          <w:sz w:val="24"/>
          <w:szCs w:val="24"/>
        </w:rPr>
        <w:t>68</w:t>
      </w:r>
    </w:p>
    <w:p w:rsidR="00DA61E9" w:rsidRPr="007D5606" w:rsidRDefault="00DA61E9" w:rsidP="00DA61E9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A61E9" w:rsidRPr="00A2249B" w:rsidRDefault="00DA61E9" w:rsidP="00DA61E9">
      <w:pPr>
        <w:jc w:val="center"/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Порядок</w:t>
      </w:r>
    </w:p>
    <w:p w:rsidR="00DA61E9" w:rsidRPr="00A2249B" w:rsidRDefault="00DA61E9" w:rsidP="00A2249B">
      <w:pPr>
        <w:jc w:val="center"/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создания и функционирования системы обеспечения надёжности теплоснабжения, предупреждения и ликвидации чрезвычайных ситуаций, возникающих при теплоснабжении</w:t>
      </w:r>
    </w:p>
    <w:p w:rsidR="00DA61E9" w:rsidRPr="00A2249B" w:rsidRDefault="00DA61E9" w:rsidP="00DA61E9">
      <w:pPr>
        <w:jc w:val="center"/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1. Общие положения</w:t>
      </w:r>
    </w:p>
    <w:p w:rsidR="00740E6F" w:rsidRDefault="00DA61E9" w:rsidP="00740E6F">
      <w:pPr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     1. Настоящий Порядок определяет взаимодействия Администрации МО</w:t>
      </w:r>
      <w:r w:rsidR="00740E6F">
        <w:rPr>
          <w:rStyle w:val="apple-style-span"/>
          <w:rFonts w:ascii="Times New Roman" w:eastAsia="Calibri" w:hAnsi="Times New Roman"/>
          <w:sz w:val="24"/>
          <w:szCs w:val="24"/>
        </w:rPr>
        <w:t xml:space="preserve"> «</w:t>
      </w:r>
      <w:proofErr w:type="spellStart"/>
      <w:r w:rsidR="00740E6F">
        <w:rPr>
          <w:rStyle w:val="apple-style-span"/>
          <w:rFonts w:ascii="Times New Roman" w:eastAsia="Calibri" w:hAnsi="Times New Roman"/>
          <w:sz w:val="24"/>
          <w:szCs w:val="24"/>
        </w:rPr>
        <w:t>Киндальское</w:t>
      </w:r>
      <w:proofErr w:type="spellEnd"/>
      <w:r w:rsidR="00740E6F">
        <w:rPr>
          <w:rStyle w:val="apple-style-span"/>
          <w:rFonts w:ascii="Times New Roman" w:eastAsia="Calibri" w:hAnsi="Times New Roman"/>
          <w:sz w:val="24"/>
          <w:szCs w:val="24"/>
        </w:rPr>
        <w:t xml:space="preserve"> сельское поселение»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, теплоснабжающих и </w:t>
      </w:r>
      <w:proofErr w:type="spellStart"/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теплосетевых</w:t>
      </w:r>
      <w:proofErr w:type="spellEnd"/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 организаций при создании 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br/>
        <w:t>и функционировании систем обеспечения надёжности теплоснабжения, предупреждения и ликвидации чрезвычайных ситуаций, возникающих при теплоснабжении.</w:t>
      </w:r>
    </w:p>
    <w:p w:rsidR="00DA61E9" w:rsidRPr="00A2249B" w:rsidRDefault="00740E6F" w:rsidP="00740E6F">
      <w:pPr>
        <w:rPr>
          <w:rStyle w:val="apple-style-span"/>
          <w:rFonts w:ascii="Times New Roman" w:eastAsia="Calibri" w:hAnsi="Times New Roman"/>
          <w:sz w:val="24"/>
          <w:szCs w:val="24"/>
        </w:rPr>
      </w:pPr>
      <w:r>
        <w:rPr>
          <w:rStyle w:val="apple-style-span"/>
          <w:rFonts w:ascii="Times New Roman" w:eastAsia="Calibri" w:hAnsi="Times New Roman"/>
          <w:sz w:val="24"/>
          <w:szCs w:val="24"/>
        </w:rPr>
        <w:t xml:space="preserve">   </w:t>
      </w:r>
      <w:r w:rsidR="00DA61E9"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  2. Система обеспечения надёжности теплоснабжения, предупреждения и ликвидации чрезвычайных ситуаций, возникающих при теплоснабжении, является составной частью системы предупреждения и ликвидации чрезвычайных ситуаций на объектах жилищно-коммунального хозяйства.</w:t>
      </w:r>
    </w:p>
    <w:p w:rsidR="00DA61E9" w:rsidRPr="00A2249B" w:rsidRDefault="004045FF" w:rsidP="004045FF">
      <w:pPr>
        <w:rPr>
          <w:rStyle w:val="apple-style-span"/>
          <w:rFonts w:ascii="Times New Roman" w:eastAsia="Calibri" w:hAnsi="Times New Roman"/>
          <w:sz w:val="24"/>
          <w:szCs w:val="24"/>
        </w:rPr>
      </w:pPr>
      <w:r>
        <w:rPr>
          <w:rStyle w:val="apple-style-span"/>
          <w:rFonts w:ascii="Times New Roman" w:eastAsia="Calibri" w:hAnsi="Times New Roman"/>
          <w:sz w:val="24"/>
          <w:szCs w:val="24"/>
        </w:rPr>
        <w:t xml:space="preserve">     3. В </w:t>
      </w:r>
      <w:r w:rsidR="00DA61E9"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настоящем Порядке используются следующие термины </w:t>
      </w:r>
      <w:r w:rsidR="00DA61E9" w:rsidRPr="00A2249B">
        <w:rPr>
          <w:rStyle w:val="apple-style-span"/>
          <w:rFonts w:ascii="Times New Roman" w:eastAsia="Calibri" w:hAnsi="Times New Roman"/>
          <w:sz w:val="24"/>
          <w:szCs w:val="24"/>
        </w:rPr>
        <w:br/>
        <w:t>и определения:</w:t>
      </w:r>
    </w:p>
    <w:p w:rsidR="00DA61E9" w:rsidRPr="00A2249B" w:rsidRDefault="00DA61E9" w:rsidP="00740E6F">
      <w:pPr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- «система обеспечения надёжности теплоснабжения, предупреждения 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br/>
        <w:t>и ликвидации чрезвычайных ситуаций, возникающих при теплоснабжении (система)» – совокупность участников системы и организационных мероприятий, обеспечивающих достижение целей и задач системы;</w:t>
      </w:r>
    </w:p>
    <w:p w:rsidR="00DA61E9" w:rsidRPr="00A2249B" w:rsidRDefault="00DA61E9" w:rsidP="00740E6F">
      <w:pPr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- «участники системы» – органы и организации, участвующие 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br/>
        <w:t>в создании системы и обеспечении её функционирования;</w:t>
      </w:r>
    </w:p>
    <w:p w:rsidR="00DA61E9" w:rsidRPr="00A2249B" w:rsidRDefault="00DA61E9" w:rsidP="00740E6F">
      <w:pPr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- «режим повышенной готовности» - состояние системы теплоснабжения, характеризующееся снижением уровня надёжности системы по сравнению с нормативным и риском ограничения теплоснабжения </w:t>
      </w:r>
      <w:r w:rsidR="002A48C9"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 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 общественных зданий в отопительный период.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     4. Целями создания и функционирования систем являются п</w:t>
      </w: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овышение надёжности и безопасности систем теплоснабжения, снижение затрат </w:t>
      </w:r>
      <w:r w:rsidRPr="00A2249B">
        <w:rPr>
          <w:rFonts w:ascii="Times New Roman" w:eastAsia="Calibri" w:hAnsi="Times New Roman" w:cs="Times New Roman"/>
          <w:sz w:val="24"/>
          <w:szCs w:val="24"/>
        </w:rPr>
        <w:br/>
        <w:t xml:space="preserve">на проведение аварийно-восстановительных работ посредством реализации мероприятий по предупреждению, предотвращению, выявлению </w:t>
      </w:r>
      <w:r w:rsidRPr="00A2249B">
        <w:rPr>
          <w:rFonts w:ascii="Times New Roman" w:eastAsia="Calibri" w:hAnsi="Times New Roman" w:cs="Times New Roman"/>
          <w:sz w:val="24"/>
          <w:szCs w:val="24"/>
        </w:rPr>
        <w:br/>
        <w:t>и ликвидации аварийных и чрезвычайных ситуаций.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     Задачами систем являются: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- снижение вероятности возникновения аварийных и чрезвычайных ситуаций в системах теплоснабжения; 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lastRenderedPageBreak/>
        <w:t>- предупреждение возникновения аварийных и чрезвычайных ситуаций в системах теплоснабжения;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- обеспечение надёжного теплоснабжения потребителей;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- снижение затрат на ликвидацию аварий и проведение аварийно-восстановительных работ.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2. Структура системы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    1. Система состоит </w:t>
      </w:r>
      <w:proofErr w:type="gramStart"/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из</w:t>
      </w:r>
      <w:proofErr w:type="gramEnd"/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  <w:u w:val="single"/>
        </w:rPr>
        <w:t>Муниципальной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и включает: 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1). 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Систему мер по обеспечению надёжности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систем теплоснабжения МО в соответствии с правилами организации теплоснабжения, утверждёнными Правительством Российской Федерации. 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2). </w:t>
      </w:r>
      <w:proofErr w:type="gramStart"/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Контроль за</w:t>
      </w:r>
      <w:proofErr w:type="gramEnd"/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созданием и функционированием систем на объектовом уровне.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3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). Порядок принятия на муниципальном уровне решений по выявлению 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br/>
        <w:t xml:space="preserve">и устранению причин возникновения чрезвычайных ситуаций 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br/>
        <w:t>и ликвидации последствий.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4). Порядок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взаимодействия с Администрацией Муниципального образования при возникновении аварийных и чрезвычайных ситуаций.</w:t>
      </w:r>
    </w:p>
    <w:p w:rsidR="00DA61E9" w:rsidRPr="00A2249B" w:rsidRDefault="00DA61E9" w:rsidP="00740E6F">
      <w:pPr>
        <w:pStyle w:val="a6"/>
        <w:jc w:val="left"/>
        <w:rPr>
          <w:rStyle w:val="apple-style-span"/>
          <w:b w:val="0"/>
          <w:sz w:val="24"/>
        </w:rPr>
      </w:pPr>
      <w:r w:rsidRPr="00A2249B">
        <w:rPr>
          <w:rStyle w:val="apple-style-span"/>
          <w:b w:val="0"/>
          <w:color w:val="000000"/>
          <w:sz w:val="24"/>
        </w:rPr>
        <w:t xml:space="preserve">5). План </w:t>
      </w:r>
      <w:r w:rsidRPr="00A2249B">
        <w:rPr>
          <w:b w:val="0"/>
          <w:sz w:val="24"/>
        </w:rPr>
        <w:t>ликвидации аварийных ситуаций в системах теплоснабжения с учётом взаимодействия тепл</w:t>
      </w:r>
      <w:proofErr w:type="gramStart"/>
      <w:r w:rsidRPr="00A2249B">
        <w:rPr>
          <w:b w:val="0"/>
          <w:sz w:val="24"/>
        </w:rPr>
        <w:t>о-</w:t>
      </w:r>
      <w:proofErr w:type="gramEnd"/>
      <w:r w:rsidRPr="00A2249B">
        <w:rPr>
          <w:b w:val="0"/>
          <w:sz w:val="24"/>
        </w:rPr>
        <w:t xml:space="preserve">, </w:t>
      </w:r>
      <w:proofErr w:type="spellStart"/>
      <w:r w:rsidRPr="00A2249B">
        <w:rPr>
          <w:b w:val="0"/>
          <w:sz w:val="24"/>
        </w:rPr>
        <w:t>электро</w:t>
      </w:r>
      <w:proofErr w:type="spellEnd"/>
      <w:r w:rsidRPr="00A2249B">
        <w:rPr>
          <w:b w:val="0"/>
          <w:sz w:val="24"/>
        </w:rPr>
        <w:t xml:space="preserve">-, топливо- и </w:t>
      </w:r>
      <w:proofErr w:type="spellStart"/>
      <w:r w:rsidRPr="00A2249B">
        <w:rPr>
          <w:b w:val="0"/>
          <w:sz w:val="24"/>
        </w:rPr>
        <w:t>водоснабжающих</w:t>
      </w:r>
      <w:proofErr w:type="spellEnd"/>
      <w:r w:rsidRPr="00A2249B">
        <w:rPr>
          <w:b w:val="0"/>
          <w:sz w:val="24"/>
        </w:rPr>
        <w:t xml:space="preserve"> организаций, а также служб ЖКХ на территории МО</w:t>
      </w:r>
      <w:r w:rsidRPr="00A2249B">
        <w:rPr>
          <w:rStyle w:val="apple-style-span"/>
          <w:b w:val="0"/>
          <w:color w:val="000000"/>
          <w:sz w:val="24"/>
        </w:rPr>
        <w:t>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6). Резервный фонд муниципального образования по предупреждению и ликвидации чрезвычайных ситуаций и последствий стихийных бедствий.</w:t>
      </w:r>
    </w:p>
    <w:p w:rsidR="002A48C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  <w:u w:val="single"/>
        </w:rPr>
        <w:t xml:space="preserve">Объектовой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и включает: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1). Порядок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принятия на объектовом уровне решений по выявлению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br/>
        <w:t xml:space="preserve">и устранению причин возникновения чрезвычайной ситуации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br/>
        <w:t>или ликвидации их последствий.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2). </w:t>
      </w:r>
      <w:proofErr w:type="gramStart"/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Контроль за</w:t>
      </w:r>
      <w:proofErr w:type="gramEnd"/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созданием и функционированием систем на объектовом уровне.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3).</w:t>
      </w:r>
      <w:r w:rsidRPr="00A2249B">
        <w:rPr>
          <w:rStyle w:val="apple-style-span"/>
          <w:rFonts w:ascii="Times New Roman" w:eastAsia="Calibri" w:hAnsi="Times New Roman"/>
          <w:color w:val="0000FF"/>
          <w:sz w:val="24"/>
          <w:szCs w:val="24"/>
        </w:rPr>
        <w:t> 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Порядок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 взаимодействия с Администрацией Муниципального образования при возникновении аварийных и чрезвычайных ситуаций.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4). Реестр учёта аварийных ситуаций возникающих на объектах.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pple-style-span"/>
          <w:rFonts w:ascii="Times New Roman" w:eastAsia="Calibri" w:hAnsi="Times New Roman"/>
          <w:color w:val="000000"/>
          <w:sz w:val="24"/>
          <w:szCs w:val="24"/>
        </w:rPr>
      </w:pP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5). Объектовый резервный фонд организаций теплоснабжения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br/>
        <w:t>по предупреждению и ликвидации чрезвычайных ситуаций и последствий стихийных бедствий.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3. Уровни системы и их функции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1. Участниками систем являются: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Администрация МО;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- организации теплоснабжения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организации, привлекаемые к ликвидации аварийных и чрезвычайных ситуаций.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2. Администрация МО: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1). Выполняет меры по обеспечению надёжности систем теплоснабжения населённых пунктов, расположенных на территории МО, в соответствии с правилами организации теплоснабжения, утвержденными Правительством Российской Федерации.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2). Осуществляет </w:t>
      </w:r>
      <w:proofErr w:type="gramStart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созданием и функционирование систем 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теплоснабжающих и </w:t>
      </w:r>
      <w:proofErr w:type="spellStart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теплосетевых</w:t>
      </w:r>
      <w:proofErr w:type="spellEnd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организациях и объектах теплоснабжения.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3). Формирует на муниципальном уровне </w:t>
      </w:r>
      <w:r w:rsidRPr="00A2249B">
        <w:rPr>
          <w:rFonts w:ascii="Times New Roman" w:eastAsia="Calibri" w:hAnsi="Times New Roman" w:cs="Times New Roman"/>
          <w:sz w:val="24"/>
          <w:szCs w:val="24"/>
        </w:rPr>
        <w:t>порядок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принятия решений 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 выявлению и устранению причин возникновения чрезвычайных ситуаций и ликвидации их последствий.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4). Организует взаимодействие предприятий и организаций 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при возникновении и ликвидации чрезвычайных ситуаций.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5). </w:t>
      </w: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Формирует на муниципальном уровне резерв финансовых </w:t>
      </w:r>
      <w:r w:rsidRPr="00A2249B">
        <w:rPr>
          <w:rFonts w:ascii="Times New Roman" w:eastAsia="Calibri" w:hAnsi="Times New Roman" w:cs="Times New Roman"/>
          <w:sz w:val="24"/>
          <w:szCs w:val="24"/>
        </w:rPr>
        <w:br/>
        <w:t>и материально-технических ресурсов необходимых для ликвидации чрезвычайных ситуаций и их последствий.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6). Организует взаимодействие с региональными органами власти.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3. Теплоснабжающие и </w:t>
      </w:r>
      <w:proofErr w:type="spellStart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теплосетевые</w:t>
      </w:r>
      <w:proofErr w:type="spellEnd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1). Участвуют в формировании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резервного фонда по предупреждению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br/>
        <w:t>и ликвидации чрезвычайных ситуаций и последствий стихийных бедствий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на объектах теплоснабжающих и </w:t>
      </w:r>
      <w:proofErr w:type="spellStart"/>
      <w:r w:rsidRPr="00A2249B">
        <w:rPr>
          <w:rFonts w:ascii="Times New Roman" w:eastAsia="Calibri" w:hAnsi="Times New Roman" w:cs="Times New Roman"/>
          <w:sz w:val="24"/>
          <w:szCs w:val="24"/>
        </w:rPr>
        <w:t>теплосетевых</w:t>
      </w:r>
      <w:proofErr w:type="spellEnd"/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 организаций.</w:t>
      </w:r>
    </w:p>
    <w:p w:rsidR="00DA61E9" w:rsidRPr="00A2249B" w:rsidRDefault="00DA61E9" w:rsidP="00740E6F">
      <w:pPr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2). Формируют на объектовом уровне порядок принятия решений </w:t>
      </w:r>
      <w:r w:rsidRPr="00A2249B">
        <w:rPr>
          <w:rFonts w:ascii="Times New Roman" w:eastAsia="Calibri" w:hAnsi="Times New Roman" w:cs="Times New Roman"/>
          <w:sz w:val="24"/>
          <w:szCs w:val="24"/>
        </w:rPr>
        <w:br/>
        <w:t>по выявлению и устранению причин возникновения чрезвычайных ситуаций и ликвидации их последствий.</w:t>
      </w:r>
    </w:p>
    <w:p w:rsidR="00DA61E9" w:rsidRPr="00A2249B" w:rsidRDefault="00DA61E9" w:rsidP="00740E6F">
      <w:pPr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3). Взаимодействуют с другими участниками системы при ликвидации чрезвычайных ситуаций.</w:t>
      </w:r>
    </w:p>
    <w:p w:rsidR="00DA61E9" w:rsidRPr="00A2249B" w:rsidRDefault="00DA61E9" w:rsidP="00740E6F">
      <w:pPr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4). Формируют на объектовом уровне резерв материально-технических ресурсов, необходимых для ликвидации чрезвычайных ситуаций.</w:t>
      </w:r>
    </w:p>
    <w:p w:rsidR="00DA61E9" w:rsidRPr="00A2249B" w:rsidRDefault="00DA61E9" w:rsidP="00740E6F">
      <w:pPr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5). Осуществляют подготовку, комплектование и поддерживают готовность аварийно-восстановительных дежурных бригад.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A2249B">
        <w:rPr>
          <w:rFonts w:ascii="Times New Roman" w:eastAsia="Calibri" w:hAnsi="Times New Roman" w:cs="Times New Roman"/>
          <w:sz w:val="24"/>
          <w:szCs w:val="24"/>
        </w:rPr>
        <w:t>Порядок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функционирования систем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1. </w:t>
      </w:r>
      <w:r w:rsidRPr="00A2249B">
        <w:rPr>
          <w:rFonts w:ascii="Times New Roman" w:eastAsia="Calibri" w:hAnsi="Times New Roman" w:cs="Times New Roman"/>
          <w:sz w:val="24"/>
          <w:szCs w:val="24"/>
        </w:rPr>
        <w:t>Порядок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принятия решений об устранении причин чрезвычайной ситуации и их последствий предусматривает: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критерии </w:t>
      </w:r>
      <w:proofErr w:type="gramStart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определения </w:t>
      </w:r>
      <w:r w:rsidRPr="00A2249B">
        <w:rPr>
          <w:rFonts w:ascii="Times New Roman" w:eastAsia="Calibri" w:hAnsi="Times New Roman" w:cs="Times New Roman"/>
          <w:sz w:val="24"/>
          <w:szCs w:val="24"/>
        </w:rPr>
        <w:t>режима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повышения готовности систем</w:t>
      </w:r>
      <w:proofErr w:type="gramEnd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теплоснабжения, при возникновении чрезвычайных ситуаций;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распределение функций между органами управления по действиям 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чрезвычайных ситуациях;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условия и порядок использования </w:t>
      </w:r>
      <w:r w:rsidRPr="00A2249B">
        <w:rPr>
          <w:rFonts w:ascii="Times New Roman" w:eastAsia="Calibri" w:hAnsi="Times New Roman" w:cs="Times New Roman"/>
          <w:sz w:val="24"/>
          <w:szCs w:val="24"/>
        </w:rPr>
        <w:t>материально-технических средств</w:t>
      </w:r>
      <w:r w:rsidRPr="00A2249B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>резервных фондов по предупреждению и ликвидации чрезвычайных ситуаций и последствий стихийных бедствий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- источники и порядок финансирова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ния работ по устранению чрезвычайных ситуаций.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     2. Порядок формирования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t xml:space="preserve">резервных фондов по предупреждению </w:t>
      </w:r>
      <w:r w:rsidRPr="00A2249B">
        <w:rPr>
          <w:rStyle w:val="apple-style-span"/>
          <w:rFonts w:ascii="Times New Roman" w:eastAsia="Calibri" w:hAnsi="Times New Roman"/>
          <w:color w:val="000000"/>
          <w:sz w:val="24"/>
          <w:szCs w:val="24"/>
        </w:rPr>
        <w:br/>
        <w:t>и ликвидации чрезвычайных ситуаций и последствий стихийных бедствий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1). 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Резервный фонд Муниципального образования по предупреждению 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br/>
        <w:t>и ликвидации чрезвычайных ситуаций и последствий стихийных бедствий</w:t>
      </w: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 формируется путём: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а). Определения Администрацией МО перечня запасов материально-технических средств, топливных запасов, финансовых средств, которые могут быть использованы для предотвращения и ликвидации последствий чрезвычайных ситуаций, включая: 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- мобильные резервные источники электроснабжения для аварийного снабжения электроэнергией источников тепловой энергии;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- запасы топлива для резервных источников электроснабжения;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- запасы материально-технических ресурсов для ликвидации чрезвычайных ситуаций;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б). Выделения финансовых сре</w:t>
      </w:r>
      <w:proofErr w:type="gramStart"/>
      <w:r w:rsidRPr="00A2249B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я целей формирования резервного фонда Муниципального образования 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>по предупреждению и ликвидации чрезвычайных ситуаций и последствий стихийных бедствий.</w:t>
      </w: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2). Объектовый резервный фонд организаций теплоснабжения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t xml:space="preserve"> </w:t>
      </w:r>
      <w:r w:rsidRPr="00A2249B">
        <w:rPr>
          <w:rStyle w:val="apple-style-span"/>
          <w:rFonts w:ascii="Times New Roman" w:eastAsia="Calibri" w:hAnsi="Times New Roman"/>
          <w:sz w:val="24"/>
          <w:szCs w:val="24"/>
        </w:rPr>
        <w:br/>
        <w:t>по предупреждению и ликвидации чрезвычайных ситуаций и последствий стихийных бедствий</w:t>
      </w: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 формируется путём составления собственного перечня запасов материально-технических средств, топливных запасов, которые могут быть использованы для предотвращения и ликвидации последствий чрезвычайных ситуаций, включая:</w:t>
      </w:r>
      <w:r w:rsidRPr="00A224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- мобильные резервные источники электроснабжения для аварийного снабжения электроэнергией источников тепловой энергии;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>- запасы материально-технических ресурсов для ликвидации чрезвычайных ситуаций.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A2249B">
        <w:rPr>
          <w:rFonts w:ascii="Times New Roman" w:eastAsia="Calibri" w:hAnsi="Times New Roman" w:cs="Times New Roman"/>
          <w:sz w:val="24"/>
          <w:szCs w:val="24"/>
        </w:rPr>
        <w:t xml:space="preserve">     Данные перечни подлежат ежегодному предоставлению в Администрацию МО в срок до 1 апреля.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созданием и функционированием систем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1. Теплоснабжающие и </w:t>
      </w:r>
      <w:proofErr w:type="spellStart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теплосетевые</w:t>
      </w:r>
      <w:proofErr w:type="spellEnd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отчитываются перед Администрацией МО в срок до 1 апреля ежегодно о создании систем, а в дальнейшем до начала отопительного периода об их функционировании на объектовом уровне.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2. В целях координации действий по предупреждению аварийных ситуаций еженедельно Администрацией МО совместно с теплоснабжающими и управляющими организациями на служебном совещании рассматриваются вопросы надёжности работы систем теплоснабжения.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3. Ежедневно теплоснабжающими и управляющими организациями в Администрацию МО</w:t>
      </w:r>
      <w:r w:rsidR="00740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40E6F">
        <w:rPr>
          <w:rFonts w:ascii="Times New Roman" w:eastAsia="Calibri" w:hAnsi="Times New Roman" w:cs="Times New Roman"/>
          <w:color w:val="000000"/>
          <w:sz w:val="24"/>
          <w:szCs w:val="24"/>
        </w:rPr>
        <w:t>Киндальское</w:t>
      </w:r>
      <w:proofErr w:type="spellEnd"/>
      <w:r w:rsidR="00740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представляется сводка о состоянии инженерных систем на подведомственных объектах.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4. Администрация МО</w:t>
      </w:r>
      <w:r w:rsidR="00740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40E6F">
        <w:rPr>
          <w:rFonts w:ascii="Times New Roman" w:eastAsia="Calibri" w:hAnsi="Times New Roman" w:cs="Times New Roman"/>
          <w:color w:val="000000"/>
          <w:sz w:val="24"/>
          <w:szCs w:val="24"/>
        </w:rPr>
        <w:t>Киндальское</w:t>
      </w:r>
      <w:proofErr w:type="spellEnd"/>
      <w:r w:rsidR="00740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ежегодно до начала отопительного периода </w:t>
      </w:r>
      <w:proofErr w:type="gramStart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отчитываются об</w:t>
      </w:r>
      <w:proofErr w:type="gramEnd"/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функционировании систем теплоснабжения на муниципальном уровне перед </w:t>
      </w:r>
      <w:r w:rsidR="004045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 w:rsidR="004045FF">
        <w:rPr>
          <w:rFonts w:ascii="Times New Roman" w:eastAsia="Calibri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="004045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         5. Отчёт о создании или функционировании систем должен содержать сведения: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2249B">
        <w:rPr>
          <w:rFonts w:ascii="Times New Roman" w:eastAsia="Calibri" w:hAnsi="Times New Roman" w:cs="Times New Roman"/>
          <w:sz w:val="24"/>
          <w:szCs w:val="24"/>
        </w:rPr>
        <w:t>о формировании системы, а также проблемах функционирования системы и мерах по её совершенствованию;</w:t>
      </w:r>
    </w:p>
    <w:p w:rsidR="00DA61E9" w:rsidRPr="00A2249B" w:rsidRDefault="00DA61E9" w:rsidP="00740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249B">
        <w:rPr>
          <w:rFonts w:ascii="Times New Roman" w:eastAsia="Calibri" w:hAnsi="Times New Roman" w:cs="Times New Roman"/>
          <w:color w:val="000000"/>
          <w:sz w:val="24"/>
          <w:szCs w:val="24"/>
        </w:rPr>
        <w:t>- о подготовке к предстоящему отопительному периоду и об итогах прохождения предыдущего отопительного периода.</w:t>
      </w:r>
    </w:p>
    <w:p w:rsidR="00DA61E9" w:rsidRPr="00A2249B" w:rsidRDefault="00DA61E9" w:rsidP="00740E6F">
      <w:pPr>
        <w:rPr>
          <w:rFonts w:ascii="Times New Roman" w:eastAsia="Calibri" w:hAnsi="Times New Roman" w:cs="Times New Roman"/>
          <w:sz w:val="24"/>
          <w:szCs w:val="24"/>
        </w:rPr>
      </w:pPr>
    </w:p>
    <w:p w:rsidR="00B16C9E" w:rsidRPr="00A2249B" w:rsidRDefault="00B16C9E" w:rsidP="00740E6F">
      <w:pPr>
        <w:pStyle w:val="a3"/>
        <w:rPr>
          <w:sz w:val="24"/>
          <w:szCs w:val="24"/>
        </w:rPr>
      </w:pPr>
    </w:p>
    <w:p w:rsidR="00A2249B" w:rsidRPr="00A2249B" w:rsidRDefault="00A2249B" w:rsidP="00740E6F">
      <w:pPr>
        <w:pStyle w:val="a3"/>
        <w:rPr>
          <w:sz w:val="24"/>
          <w:szCs w:val="24"/>
        </w:rPr>
      </w:pPr>
    </w:p>
    <w:sectPr w:rsidR="00A2249B" w:rsidRPr="00A2249B" w:rsidSect="00B1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B0D"/>
    <w:multiLevelType w:val="multilevel"/>
    <w:tmpl w:val="0B94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61E9"/>
    <w:rsid w:val="0008353C"/>
    <w:rsid w:val="002A48C9"/>
    <w:rsid w:val="004045FF"/>
    <w:rsid w:val="00727B47"/>
    <w:rsid w:val="00740E6F"/>
    <w:rsid w:val="00A2249B"/>
    <w:rsid w:val="00B16C9E"/>
    <w:rsid w:val="00DA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1E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A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61E9"/>
    <w:rPr>
      <w:b/>
      <w:bCs/>
    </w:rPr>
  </w:style>
  <w:style w:type="character" w:customStyle="1" w:styleId="apple-style-span">
    <w:name w:val="apple-style-span"/>
    <w:basedOn w:val="a0"/>
    <w:uiPriority w:val="99"/>
    <w:rsid w:val="00DA61E9"/>
    <w:rPr>
      <w:rFonts w:cs="Times New Roman"/>
    </w:rPr>
  </w:style>
  <w:style w:type="paragraph" w:styleId="a6">
    <w:name w:val="Title"/>
    <w:basedOn w:val="a"/>
    <w:link w:val="a7"/>
    <w:qFormat/>
    <w:rsid w:val="00DA6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A61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2013-11-28T07:40:00Z</cp:lastPrinted>
  <dcterms:created xsi:type="dcterms:W3CDTF">2013-11-11T08:26:00Z</dcterms:created>
  <dcterms:modified xsi:type="dcterms:W3CDTF">2013-11-28T07:43:00Z</dcterms:modified>
</cp:coreProperties>
</file>