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C8" w:rsidRPr="009E02F5" w:rsidRDefault="00BF41C8" w:rsidP="00BF41C8">
      <w:pPr>
        <w:jc w:val="center"/>
      </w:pPr>
      <w:r w:rsidRPr="009E02F5">
        <w:t>МУНИЦИПАЛЬНОЕ ОБРАЗОВАНИЕ</w:t>
      </w:r>
    </w:p>
    <w:p w:rsidR="00BF41C8" w:rsidRPr="009E02F5" w:rsidRDefault="00BF41C8" w:rsidP="00BF41C8">
      <w:pPr>
        <w:pStyle w:val="2"/>
        <w:ind w:firstLine="426"/>
        <w:jc w:val="center"/>
        <w:rPr>
          <w:sz w:val="24"/>
        </w:rPr>
      </w:pPr>
      <w:r w:rsidRPr="009E02F5">
        <w:rPr>
          <w:sz w:val="24"/>
        </w:rPr>
        <w:t>КИНДАЛЬСКОЕ СЕЛЬСКОЕ ПОСЕЛЕНИЕ</w:t>
      </w:r>
    </w:p>
    <w:p w:rsidR="00BF41C8" w:rsidRPr="009E02F5" w:rsidRDefault="00BF41C8" w:rsidP="00BF41C8">
      <w:pPr>
        <w:jc w:val="center"/>
      </w:pPr>
      <w:r w:rsidRPr="009E02F5">
        <w:t>КАРГАСОКСКОГО РАЙОНА ТОМСКОЙ ОБЛАСТИ</w:t>
      </w:r>
    </w:p>
    <w:p w:rsidR="00BF41C8" w:rsidRPr="009E02F5" w:rsidRDefault="00BF41C8" w:rsidP="00BF41C8">
      <w:pPr>
        <w:jc w:val="center"/>
      </w:pPr>
    </w:p>
    <w:p w:rsidR="00BF41C8" w:rsidRPr="009E02F5" w:rsidRDefault="00BF41C8" w:rsidP="00BF41C8">
      <w:pPr>
        <w:pStyle w:val="1"/>
        <w:ind w:firstLine="426"/>
        <w:rPr>
          <w:b w:val="0"/>
        </w:rPr>
      </w:pPr>
      <w:r w:rsidRPr="009E02F5">
        <w:rPr>
          <w:b w:val="0"/>
        </w:rPr>
        <w:t>МУНИЦИПАЛЬНОЕ КАЗЁННОЕ УЧРЕЖДЕНИЕ</w:t>
      </w:r>
    </w:p>
    <w:p w:rsidR="00BF41C8" w:rsidRPr="009E02F5" w:rsidRDefault="00BF41C8" w:rsidP="00BF41C8">
      <w:pPr>
        <w:jc w:val="center"/>
      </w:pPr>
      <w:r w:rsidRPr="009E02F5">
        <w:t>АДМИНИСТРАЦИЯ КИНДАЛЬСКОГО СЕЛЬСКОГО ПОСЕЛЕНИЯ</w:t>
      </w:r>
    </w:p>
    <w:p w:rsidR="00BF41C8" w:rsidRPr="009E02F5" w:rsidRDefault="00BF41C8" w:rsidP="00BF41C8">
      <w:pPr>
        <w:ind w:firstLine="426"/>
        <w:jc w:val="center"/>
      </w:pPr>
    </w:p>
    <w:tbl>
      <w:tblPr>
        <w:tblW w:w="0" w:type="auto"/>
        <w:tblLook w:val="0000"/>
      </w:tblPr>
      <w:tblGrid>
        <w:gridCol w:w="1872"/>
        <w:gridCol w:w="5180"/>
        <w:gridCol w:w="2519"/>
      </w:tblGrid>
      <w:tr w:rsidR="00BF41C8" w:rsidRPr="009E02F5" w:rsidTr="001574CF">
        <w:tc>
          <w:tcPr>
            <w:tcW w:w="10173" w:type="dxa"/>
            <w:gridSpan w:val="3"/>
          </w:tcPr>
          <w:p w:rsidR="00BF41C8" w:rsidRPr="009E02F5" w:rsidRDefault="00BF41C8" w:rsidP="001574CF">
            <w:pPr>
              <w:pStyle w:val="5"/>
              <w:rPr>
                <w:b w:val="0"/>
                <w:sz w:val="24"/>
              </w:rPr>
            </w:pPr>
            <w:r w:rsidRPr="009E02F5">
              <w:rPr>
                <w:b w:val="0"/>
                <w:sz w:val="24"/>
              </w:rPr>
              <w:t>ПОСТАНОВЛЕНИЕ</w:t>
            </w:r>
          </w:p>
          <w:p w:rsidR="00BF41C8" w:rsidRPr="009E02F5" w:rsidRDefault="00BF41C8" w:rsidP="001574CF"/>
        </w:tc>
      </w:tr>
      <w:tr w:rsidR="00BF41C8" w:rsidRPr="009E02F5" w:rsidTr="001574CF">
        <w:tc>
          <w:tcPr>
            <w:tcW w:w="1908" w:type="dxa"/>
          </w:tcPr>
          <w:p w:rsidR="00BF41C8" w:rsidRPr="009E02F5" w:rsidRDefault="00BF41C8" w:rsidP="00BF41C8">
            <w:pPr>
              <w:pStyle w:val="a3"/>
              <w:rPr>
                <w:sz w:val="24"/>
                <w:szCs w:val="24"/>
              </w:rPr>
            </w:pPr>
            <w:r w:rsidRPr="009E02F5">
              <w:rPr>
                <w:sz w:val="24"/>
                <w:szCs w:val="24"/>
              </w:rPr>
              <w:t xml:space="preserve"> 24.03.2014</w:t>
            </w:r>
          </w:p>
          <w:p w:rsidR="00BF41C8" w:rsidRPr="009E02F5" w:rsidRDefault="00BF41C8" w:rsidP="00BF41C8">
            <w:pPr>
              <w:pStyle w:val="a3"/>
              <w:rPr>
                <w:sz w:val="24"/>
                <w:szCs w:val="24"/>
              </w:rPr>
            </w:pPr>
            <w:r w:rsidRPr="009E02F5">
              <w:rPr>
                <w:sz w:val="24"/>
                <w:szCs w:val="24"/>
              </w:rPr>
              <w:t xml:space="preserve">С. </w:t>
            </w:r>
            <w:proofErr w:type="spellStart"/>
            <w:r w:rsidRPr="009E02F5">
              <w:rPr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5580" w:type="dxa"/>
          </w:tcPr>
          <w:p w:rsidR="00BF41C8" w:rsidRPr="009E02F5" w:rsidRDefault="00BF41C8" w:rsidP="00BF41C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F41C8" w:rsidRPr="009E02F5" w:rsidRDefault="00BF41C8" w:rsidP="00BF41C8">
            <w:pPr>
              <w:pStyle w:val="a3"/>
              <w:rPr>
                <w:sz w:val="24"/>
                <w:szCs w:val="24"/>
              </w:rPr>
            </w:pPr>
            <w:r w:rsidRPr="009E02F5">
              <w:rPr>
                <w:sz w:val="24"/>
                <w:szCs w:val="24"/>
              </w:rPr>
              <w:t>№  8</w:t>
            </w:r>
          </w:p>
        </w:tc>
      </w:tr>
      <w:tr w:rsidR="00BF41C8" w:rsidRPr="009E02F5" w:rsidTr="001574CF">
        <w:tc>
          <w:tcPr>
            <w:tcW w:w="7488" w:type="dxa"/>
            <w:gridSpan w:val="2"/>
          </w:tcPr>
          <w:p w:rsidR="00BF41C8" w:rsidRPr="009E02F5" w:rsidRDefault="00BF41C8" w:rsidP="00BF41C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F41C8" w:rsidRPr="009E02F5" w:rsidRDefault="00BF41C8" w:rsidP="00BF41C8">
            <w:pPr>
              <w:pStyle w:val="a3"/>
              <w:rPr>
                <w:sz w:val="24"/>
                <w:szCs w:val="24"/>
              </w:rPr>
            </w:pPr>
          </w:p>
        </w:tc>
      </w:tr>
    </w:tbl>
    <w:p w:rsidR="00BF41C8" w:rsidRPr="009E02F5" w:rsidRDefault="00BF41C8" w:rsidP="00BF41C8"/>
    <w:tbl>
      <w:tblPr>
        <w:tblW w:w="0" w:type="auto"/>
        <w:tblLook w:val="0000"/>
      </w:tblPr>
      <w:tblGrid>
        <w:gridCol w:w="4801"/>
        <w:gridCol w:w="4770"/>
      </w:tblGrid>
      <w:tr w:rsidR="00BF41C8" w:rsidRPr="009E02F5" w:rsidTr="001574CF">
        <w:trPr>
          <w:trHeight w:val="472"/>
        </w:trPr>
        <w:tc>
          <w:tcPr>
            <w:tcW w:w="4928" w:type="dxa"/>
            <w:vAlign w:val="center"/>
          </w:tcPr>
          <w:p w:rsidR="00BF41C8" w:rsidRPr="009E02F5" w:rsidRDefault="00BF41C8" w:rsidP="001574CF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  <w:r w:rsidRPr="009E02F5">
              <w:rPr>
                <w:rFonts w:ascii="Times New Roman" w:hAnsi="Times New Roman" w:cs="Times New Roman"/>
                <w:sz w:val="24"/>
                <w:szCs w:val="24"/>
              </w:rPr>
              <w:t xml:space="preserve">О контрактной службе Администрации </w:t>
            </w:r>
            <w:proofErr w:type="spellStart"/>
            <w:r w:rsidRPr="009E02F5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9E02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bookmarkEnd w:id="0"/>
          <w:bookmarkEnd w:id="1"/>
          <w:p w:rsidR="00BF41C8" w:rsidRPr="009E02F5" w:rsidRDefault="00BF41C8" w:rsidP="001574CF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  <w:bookmarkEnd w:id="2"/>
          <w:bookmarkEnd w:id="3"/>
          <w:p w:rsidR="00BF41C8" w:rsidRPr="009E02F5" w:rsidRDefault="00BF41C8" w:rsidP="001574CF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  <w:r w:rsidRPr="009E02F5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  <w:tcBorders>
              <w:left w:val="nil"/>
            </w:tcBorders>
          </w:tcPr>
          <w:p w:rsidR="00BF41C8" w:rsidRPr="009E02F5" w:rsidRDefault="00BF41C8" w:rsidP="001574CF">
            <w:pPr>
              <w:ind w:firstLine="426"/>
            </w:pPr>
          </w:p>
          <w:p w:rsidR="00BF41C8" w:rsidRPr="009E02F5" w:rsidRDefault="00BF41C8" w:rsidP="001574CF">
            <w:pPr>
              <w:ind w:firstLine="426"/>
            </w:pPr>
          </w:p>
        </w:tc>
      </w:tr>
      <w:tr w:rsidR="00BF41C8" w:rsidRPr="00BF41C8" w:rsidTr="00157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1C8" w:rsidRPr="00BF41C8" w:rsidRDefault="00BF41C8" w:rsidP="001574CF">
            <w:pPr>
              <w:ind w:firstLine="426"/>
              <w:jc w:val="both"/>
            </w:pPr>
            <w:r w:rsidRPr="00BF41C8">
              <w:t xml:space="preserve">В целях реализации положений статьи 38 Федерального </w:t>
            </w:r>
            <w:hyperlink r:id="rId4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BF41C8">
                <w:t>закона</w:t>
              </w:r>
            </w:hyperlink>
            <w:r w:rsidRPr="00BF41C8">
              <w:t xml:space="preserve"> от 5 апреля 2013 года №44-ФЗ "О контрактной системе в сфере закупок товаров, работ, услуг для обеспечения государственных и муниципальных нужд" </w:t>
            </w:r>
          </w:p>
          <w:p w:rsidR="00BF41C8" w:rsidRPr="00BF41C8" w:rsidRDefault="00BF41C8" w:rsidP="001574CF">
            <w:pPr>
              <w:ind w:firstLine="426"/>
              <w:jc w:val="both"/>
            </w:pPr>
          </w:p>
        </w:tc>
      </w:tr>
    </w:tbl>
    <w:p w:rsidR="00BF41C8" w:rsidRPr="00BF41C8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1C8">
        <w:rPr>
          <w:rFonts w:ascii="Times New Roman" w:hAnsi="Times New Roman" w:cs="Times New Roman"/>
          <w:sz w:val="24"/>
          <w:szCs w:val="24"/>
        </w:rPr>
        <w:t xml:space="preserve">1. Создать в Администрации </w:t>
      </w:r>
      <w:proofErr w:type="spellStart"/>
      <w:r w:rsidRPr="00BF41C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F41C8">
        <w:rPr>
          <w:rFonts w:ascii="Times New Roman" w:hAnsi="Times New Roman" w:cs="Times New Roman"/>
          <w:sz w:val="24"/>
          <w:szCs w:val="24"/>
        </w:rPr>
        <w:t xml:space="preserve"> сельского поселения контрактную службу без образования отдельного структурного подразделения.</w:t>
      </w:r>
    </w:p>
    <w:p w:rsidR="00BF41C8" w:rsidRPr="00BF41C8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1C8">
        <w:rPr>
          <w:rFonts w:ascii="Times New Roman" w:hAnsi="Times New Roman" w:cs="Times New Roman"/>
          <w:sz w:val="24"/>
          <w:szCs w:val="24"/>
        </w:rPr>
        <w:t xml:space="preserve">2. Утвердить Положение о контрактной службе Администрации </w:t>
      </w:r>
      <w:proofErr w:type="spellStart"/>
      <w:r w:rsidRPr="00BF41C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F41C8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№1 к настоящему постановлению.</w:t>
      </w:r>
    </w:p>
    <w:p w:rsidR="00BF41C8" w:rsidRPr="00BF41C8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1C8">
        <w:rPr>
          <w:rFonts w:ascii="Times New Roman" w:hAnsi="Times New Roman" w:cs="Times New Roman"/>
          <w:sz w:val="24"/>
          <w:szCs w:val="24"/>
        </w:rPr>
        <w:t xml:space="preserve">3. Утвердить Структуру контрактной службы Администрации </w:t>
      </w:r>
      <w:proofErr w:type="spellStart"/>
      <w:r w:rsidRPr="00BF41C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F41C8">
        <w:rPr>
          <w:rFonts w:ascii="Times New Roman" w:hAnsi="Times New Roman" w:cs="Times New Roman"/>
          <w:sz w:val="24"/>
          <w:szCs w:val="24"/>
        </w:rPr>
        <w:t xml:space="preserve"> сельского поселения и состав работников Администрации </w:t>
      </w:r>
      <w:proofErr w:type="spellStart"/>
      <w:r w:rsidRPr="00BF41C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F41C8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осуществляющих функции контрактной службы, согласно приложению №2 к настоящему постановлению.</w:t>
      </w:r>
    </w:p>
    <w:p w:rsidR="00BF41C8" w:rsidRPr="00BF41C8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1C8">
        <w:rPr>
          <w:rFonts w:ascii="Times New Roman" w:hAnsi="Times New Roman" w:cs="Times New Roman"/>
          <w:sz w:val="24"/>
          <w:szCs w:val="24"/>
        </w:rPr>
        <w:t xml:space="preserve">4.  Руководителем контрактной службы назначить Главу </w:t>
      </w:r>
      <w:proofErr w:type="spellStart"/>
      <w:r w:rsidRPr="00BF41C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F41C8">
        <w:rPr>
          <w:rFonts w:ascii="Times New Roman" w:hAnsi="Times New Roman" w:cs="Times New Roman"/>
          <w:sz w:val="24"/>
          <w:szCs w:val="24"/>
        </w:rPr>
        <w:t xml:space="preserve"> сельского поселения Волкова Владимира Васильевича. Заместителем руководителя контрактной службы назначить Специалиста 1 категории Устюжанину Анну Сергеевну.</w:t>
      </w:r>
    </w:p>
    <w:p w:rsidR="00BF41C8" w:rsidRPr="00BF41C8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1C8">
        <w:rPr>
          <w:rFonts w:ascii="Times New Roman" w:hAnsi="Times New Roman" w:cs="Times New Roman"/>
          <w:sz w:val="24"/>
          <w:szCs w:val="24"/>
        </w:rPr>
        <w:t xml:space="preserve">5. Утвердить распределение полномочий и функциональных обязанностей в организационной структуре контрактной службы Администрации </w:t>
      </w:r>
      <w:proofErr w:type="spellStart"/>
      <w:r w:rsidRPr="00BF41C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F41C8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№3 к настоящему постановлению.</w:t>
      </w:r>
    </w:p>
    <w:p w:rsidR="00BF41C8" w:rsidRPr="00BF41C8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1C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F41C8">
        <w:rPr>
          <w:rFonts w:ascii="Times New Roman" w:hAnsi="Times New Roman" w:cs="Times New Roman"/>
          <w:sz w:val="24"/>
          <w:szCs w:val="24"/>
        </w:rPr>
        <w:t xml:space="preserve">Установить, что Положение о контрактной службе Администрации </w:t>
      </w:r>
      <w:proofErr w:type="spellStart"/>
      <w:r w:rsidRPr="00BF41C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F41C8">
        <w:rPr>
          <w:rFonts w:ascii="Times New Roman" w:hAnsi="Times New Roman" w:cs="Times New Roman"/>
          <w:sz w:val="24"/>
          <w:szCs w:val="24"/>
        </w:rPr>
        <w:t xml:space="preserve"> поселения (приложение №1 к настоящему постановлению), Структура контрактной службы Администрации </w:t>
      </w:r>
      <w:proofErr w:type="spellStart"/>
      <w:r w:rsidRPr="00BF41C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F41C8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№2 к настоящему постановлению), распределение полномочий и функциональных обязанностей в организационной структуре контрактной службы Администрации </w:t>
      </w:r>
      <w:proofErr w:type="spellStart"/>
      <w:r w:rsidRPr="00BF41C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F41C8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№3 к настоящему постановлению) вступают в силу с 29.03.2014 г.</w:t>
      </w:r>
      <w:proofErr w:type="gramEnd"/>
    </w:p>
    <w:p w:rsidR="00BF41C8" w:rsidRPr="00BF41C8" w:rsidRDefault="00BF41C8" w:rsidP="00BF41C8">
      <w:pPr>
        <w:ind w:firstLine="426"/>
      </w:pPr>
    </w:p>
    <w:p w:rsidR="00BF41C8" w:rsidRPr="00BF41C8" w:rsidRDefault="00BF41C8" w:rsidP="00BF41C8">
      <w:pPr>
        <w:ind w:firstLine="426"/>
      </w:pPr>
    </w:p>
    <w:p w:rsidR="00BF41C8" w:rsidRPr="00BF41C8" w:rsidRDefault="00BF41C8" w:rsidP="00BF41C8"/>
    <w:tbl>
      <w:tblPr>
        <w:tblW w:w="0" w:type="auto"/>
        <w:tblLook w:val="0000"/>
      </w:tblPr>
      <w:tblGrid>
        <w:gridCol w:w="2576"/>
        <w:gridCol w:w="1790"/>
        <w:gridCol w:w="1797"/>
        <w:gridCol w:w="3408"/>
      </w:tblGrid>
      <w:tr w:rsidR="00BF41C8" w:rsidRPr="00BF41C8" w:rsidTr="001574CF">
        <w:trPr>
          <w:trHeight w:val="429"/>
        </w:trPr>
        <w:tc>
          <w:tcPr>
            <w:tcW w:w="4503" w:type="dxa"/>
            <w:gridSpan w:val="2"/>
            <w:vAlign w:val="center"/>
          </w:tcPr>
          <w:p w:rsidR="00BF41C8" w:rsidRPr="00BF41C8" w:rsidRDefault="00BF41C8" w:rsidP="00BF41C8">
            <w:pPr>
              <w:pStyle w:val="3"/>
              <w:rPr>
                <w:sz w:val="24"/>
              </w:rPr>
            </w:pPr>
            <w:r w:rsidRPr="00BF41C8">
              <w:rPr>
                <w:sz w:val="24"/>
              </w:rPr>
              <w:t xml:space="preserve">Глава   </w:t>
            </w:r>
            <w:proofErr w:type="spellStart"/>
            <w:r w:rsidRPr="00BF41C8">
              <w:rPr>
                <w:sz w:val="24"/>
              </w:rPr>
              <w:t>Киндальского</w:t>
            </w:r>
            <w:proofErr w:type="spellEnd"/>
            <w:r w:rsidRPr="00BF41C8">
              <w:rPr>
                <w:sz w:val="24"/>
              </w:rPr>
              <w:t xml:space="preserve"> </w:t>
            </w:r>
          </w:p>
          <w:p w:rsidR="00BF41C8" w:rsidRPr="00BF41C8" w:rsidRDefault="00BF41C8" w:rsidP="00BF41C8">
            <w:pPr>
              <w:pStyle w:val="3"/>
              <w:rPr>
                <w:sz w:val="24"/>
              </w:rPr>
            </w:pPr>
            <w:r w:rsidRPr="00BF41C8">
              <w:rPr>
                <w:sz w:val="24"/>
              </w:rPr>
              <w:t>сельского поселения</w:t>
            </w:r>
          </w:p>
        </w:tc>
        <w:tc>
          <w:tcPr>
            <w:tcW w:w="1877" w:type="dxa"/>
            <w:vAlign w:val="center"/>
          </w:tcPr>
          <w:p w:rsidR="00BF41C8" w:rsidRPr="00BF41C8" w:rsidRDefault="00BF41C8" w:rsidP="001574CF">
            <w:pPr>
              <w:ind w:firstLine="426"/>
              <w:jc w:val="center"/>
            </w:pPr>
          </w:p>
        </w:tc>
        <w:tc>
          <w:tcPr>
            <w:tcW w:w="3509" w:type="dxa"/>
            <w:vAlign w:val="center"/>
          </w:tcPr>
          <w:p w:rsidR="00BF41C8" w:rsidRPr="00BF41C8" w:rsidRDefault="00BF41C8" w:rsidP="00BF41C8">
            <w:pPr>
              <w:pStyle w:val="2"/>
              <w:ind w:firstLine="426"/>
              <w:jc w:val="left"/>
              <w:rPr>
                <w:sz w:val="24"/>
              </w:rPr>
            </w:pPr>
            <w:r w:rsidRPr="00BF41C8">
              <w:rPr>
                <w:sz w:val="24"/>
              </w:rPr>
              <w:t>В.В.Волков</w:t>
            </w:r>
          </w:p>
        </w:tc>
      </w:tr>
      <w:tr w:rsidR="00BF41C8" w:rsidRPr="00763611" w:rsidTr="001574CF">
        <w:tc>
          <w:tcPr>
            <w:tcW w:w="2628" w:type="dxa"/>
          </w:tcPr>
          <w:p w:rsidR="00BF41C8" w:rsidRPr="00763611" w:rsidRDefault="00BF41C8" w:rsidP="001574CF">
            <w:pPr>
              <w:tabs>
                <w:tab w:val="left" w:pos="3971"/>
              </w:tabs>
              <w:ind w:right="11" w:firstLine="426"/>
              <w:jc w:val="both"/>
              <w:rPr>
                <w:sz w:val="16"/>
                <w:szCs w:val="16"/>
              </w:rPr>
            </w:pPr>
          </w:p>
          <w:p w:rsidR="00BF41C8" w:rsidRPr="00763611" w:rsidRDefault="00BF41C8" w:rsidP="001574CF">
            <w:pPr>
              <w:tabs>
                <w:tab w:val="left" w:pos="3971"/>
              </w:tabs>
              <w:ind w:right="11" w:firstLine="426"/>
              <w:jc w:val="both"/>
              <w:rPr>
                <w:sz w:val="16"/>
                <w:szCs w:val="16"/>
              </w:rPr>
            </w:pPr>
          </w:p>
          <w:p w:rsidR="00BF41C8" w:rsidRPr="00763611" w:rsidRDefault="00BF41C8" w:rsidP="001574CF">
            <w:pPr>
              <w:tabs>
                <w:tab w:val="left" w:pos="3971"/>
              </w:tabs>
              <w:ind w:right="11" w:firstLine="426"/>
              <w:jc w:val="both"/>
              <w:rPr>
                <w:sz w:val="16"/>
                <w:szCs w:val="16"/>
                <w:lang w:val="en-US"/>
              </w:rPr>
            </w:pPr>
          </w:p>
          <w:p w:rsidR="00BF41C8" w:rsidRDefault="00BF41C8" w:rsidP="001574CF">
            <w:pPr>
              <w:tabs>
                <w:tab w:val="left" w:pos="3971"/>
              </w:tabs>
              <w:ind w:right="11" w:firstLine="426"/>
              <w:jc w:val="both"/>
              <w:rPr>
                <w:sz w:val="16"/>
                <w:szCs w:val="16"/>
              </w:rPr>
            </w:pPr>
          </w:p>
          <w:p w:rsidR="00BF41C8" w:rsidRDefault="00BF41C8" w:rsidP="001574CF">
            <w:pPr>
              <w:tabs>
                <w:tab w:val="left" w:pos="3971"/>
              </w:tabs>
              <w:ind w:right="11" w:firstLine="426"/>
              <w:jc w:val="both"/>
              <w:rPr>
                <w:sz w:val="16"/>
                <w:szCs w:val="16"/>
              </w:rPr>
            </w:pPr>
          </w:p>
          <w:p w:rsidR="00BF41C8" w:rsidRPr="00BF41C8" w:rsidRDefault="00BF41C8" w:rsidP="00BF41C8">
            <w:pPr>
              <w:tabs>
                <w:tab w:val="left" w:pos="3971"/>
              </w:tabs>
              <w:ind w:right="11"/>
              <w:jc w:val="both"/>
              <w:rPr>
                <w:sz w:val="16"/>
                <w:szCs w:val="16"/>
              </w:rPr>
            </w:pPr>
          </w:p>
          <w:p w:rsidR="00BF41C8" w:rsidRPr="00BF41C8" w:rsidRDefault="00BF41C8" w:rsidP="001574CF">
            <w:pPr>
              <w:tabs>
                <w:tab w:val="left" w:pos="3971"/>
              </w:tabs>
              <w:ind w:right="11"/>
              <w:jc w:val="both"/>
              <w:rPr>
                <w:sz w:val="18"/>
                <w:szCs w:val="18"/>
              </w:rPr>
            </w:pPr>
            <w:r w:rsidRPr="00BF41C8">
              <w:rPr>
                <w:sz w:val="18"/>
                <w:szCs w:val="18"/>
              </w:rPr>
              <w:t>Устюжанина А.С.</w:t>
            </w:r>
          </w:p>
          <w:p w:rsidR="00BF41C8" w:rsidRPr="00763611" w:rsidRDefault="00BF41C8" w:rsidP="001574CF">
            <w:r w:rsidRPr="00BF41C8">
              <w:rPr>
                <w:sz w:val="18"/>
                <w:szCs w:val="18"/>
              </w:rPr>
              <w:t>(8-38-253) 32-1-41</w:t>
            </w:r>
            <w:r w:rsidRPr="00763611">
              <w:t xml:space="preserve"> </w:t>
            </w:r>
          </w:p>
        </w:tc>
        <w:tc>
          <w:tcPr>
            <w:tcW w:w="7261" w:type="dxa"/>
            <w:gridSpan w:val="3"/>
            <w:tcBorders>
              <w:left w:val="nil"/>
            </w:tcBorders>
          </w:tcPr>
          <w:p w:rsidR="00BF41C8" w:rsidRPr="00763611" w:rsidRDefault="00BF41C8" w:rsidP="001574CF">
            <w:pPr>
              <w:ind w:firstLine="426"/>
            </w:pPr>
          </w:p>
        </w:tc>
      </w:tr>
    </w:tbl>
    <w:p w:rsidR="00BF41C8" w:rsidRDefault="00BF41C8" w:rsidP="00BF41C8"/>
    <w:p w:rsidR="00BF41C8" w:rsidRPr="00763611" w:rsidRDefault="00BF41C8" w:rsidP="00BF41C8">
      <w:pPr>
        <w:pStyle w:val="ConsPlusNormal"/>
        <w:ind w:firstLine="426"/>
        <w:jc w:val="both"/>
      </w:pP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364C93">
        <w:rPr>
          <w:rFonts w:ascii="Times New Roman" w:hAnsi="Times New Roman" w:cs="Times New Roman"/>
        </w:rPr>
        <w:t>Утверждено</w:t>
      </w: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</w:t>
      </w:r>
      <w:r w:rsidRPr="00364C93">
        <w:rPr>
          <w:rFonts w:ascii="Times New Roman" w:hAnsi="Times New Roman" w:cs="Times New Roman"/>
        </w:rPr>
        <w:t xml:space="preserve">ением </w:t>
      </w:r>
      <w:r>
        <w:rPr>
          <w:rFonts w:ascii="Times New Roman" w:hAnsi="Times New Roman" w:cs="Times New Roman"/>
        </w:rPr>
        <w:t>Главы</w:t>
      </w: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BF41C8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364C9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24.03.2014   № 8</w:t>
      </w:r>
    </w:p>
    <w:p w:rsidR="00BF41C8" w:rsidRPr="00C5293B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</w:rPr>
      </w:pP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364C93">
        <w:rPr>
          <w:rFonts w:ascii="Times New Roman" w:hAnsi="Times New Roman" w:cs="Times New Roman"/>
        </w:rPr>
        <w:t>Приложение №1</w:t>
      </w:r>
    </w:p>
    <w:p w:rsidR="00BF41C8" w:rsidRPr="00763611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11">
        <w:rPr>
          <w:rFonts w:ascii="Times New Roman" w:hAnsi="Times New Roman" w:cs="Times New Roman"/>
          <w:b/>
          <w:sz w:val="24"/>
          <w:szCs w:val="24"/>
        </w:rPr>
        <w:t xml:space="preserve">Положение о контрактной службе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29"/>
      <w:bookmarkEnd w:id="4"/>
      <w:r w:rsidRPr="0076361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1. Настоящее Положение о контрактной службе Администрации </w:t>
      </w: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63611">
        <w:rPr>
          <w:rFonts w:ascii="Times New Roman" w:hAnsi="Times New Roman" w:cs="Times New Roman"/>
          <w:sz w:val="24"/>
          <w:szCs w:val="24"/>
        </w:rPr>
        <w:t>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63611">
        <w:rPr>
          <w:rFonts w:ascii="Times New Roman" w:hAnsi="Times New Roman" w:cs="Times New Roman"/>
          <w:sz w:val="24"/>
          <w:szCs w:val="24"/>
        </w:rPr>
        <w:t>Контрактная служба создается в целях обеспечения планирования и осуществления муниципальным заказчиком (Адм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63611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r:id="rId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частью 1 статьи 15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№</w:t>
      </w:r>
      <w:r w:rsidR="00C06234">
        <w:rPr>
          <w:rFonts w:ascii="Times New Roman" w:hAnsi="Times New Roman" w:cs="Times New Roman"/>
          <w:sz w:val="24"/>
          <w:szCs w:val="24"/>
        </w:rPr>
        <w:t xml:space="preserve"> </w:t>
      </w:r>
      <w:r w:rsidRPr="00763611">
        <w:rPr>
          <w:rFonts w:ascii="Times New Roman" w:hAnsi="Times New Roman" w:cs="Times New Roman"/>
          <w:sz w:val="24"/>
          <w:szCs w:val="24"/>
        </w:rPr>
        <w:t>44-ФЗ "О контрактной системе в сфере закупок товаров, работ, услуг для обеспечения государственных и муниципальных нужд" (далее - Федеральный закон) (далее - Заказчик) закупок товаров, работ, услуг для обеспечения муниципальных нужд (далее - закупка).</w:t>
      </w:r>
      <w:proofErr w:type="gramEnd"/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3. Контрактная служба в своей деятельности руководствуется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настоящим Положением.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4) достижение Заказчиком заданных результатов обеспечения государственных и муниципальных нужд.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5. Контрактная служба создается путем утверждения постоянного состава работников Заказчика, выполняющих функции контрактной службы без образования отдельного структурного подразделения.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6. Работники контрактной службы Заказчика могут быть членами комиссии по осуществлению закупок Заказчика.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7. Контрактную службу возглавляет руководитель контрактной службы.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Обязанности руководителя контрактной службы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63611">
        <w:rPr>
          <w:rFonts w:ascii="Times New Roman" w:hAnsi="Times New Roman" w:cs="Times New Roman"/>
          <w:sz w:val="24"/>
          <w:szCs w:val="24"/>
        </w:rPr>
        <w:t xml:space="preserve"> также назначает заместителя руководителя контрактной сл</w:t>
      </w:r>
      <w:r>
        <w:rPr>
          <w:rFonts w:ascii="Times New Roman" w:hAnsi="Times New Roman" w:cs="Times New Roman"/>
          <w:sz w:val="24"/>
          <w:szCs w:val="24"/>
        </w:rPr>
        <w:t>ужбы</w:t>
      </w:r>
      <w:r w:rsidRPr="00763611">
        <w:rPr>
          <w:rFonts w:ascii="Times New Roman" w:hAnsi="Times New Roman" w:cs="Times New Roman"/>
          <w:sz w:val="24"/>
          <w:szCs w:val="24"/>
        </w:rPr>
        <w:t xml:space="preserve">. Заместитель руководителя контрактной </w:t>
      </w:r>
      <w:r w:rsidRPr="00763611">
        <w:rPr>
          <w:rFonts w:ascii="Times New Roman" w:hAnsi="Times New Roman" w:cs="Times New Roman"/>
          <w:sz w:val="24"/>
          <w:szCs w:val="24"/>
        </w:rPr>
        <w:lastRenderedPageBreak/>
        <w:t>службы исполняет полномочия руководителя контрактной службы в периоды временного отсутствия  руководителя контрактной службы.</w:t>
      </w:r>
    </w:p>
    <w:p w:rsidR="00BF41C8" w:rsidRPr="00BF41C8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8. Руководитель контрактной службы в целях </w:t>
      </w:r>
      <w:proofErr w:type="gramStart"/>
      <w:r w:rsidRPr="00763611">
        <w:rPr>
          <w:rFonts w:ascii="Times New Roman" w:hAnsi="Times New Roman" w:cs="Times New Roman"/>
          <w:sz w:val="24"/>
          <w:szCs w:val="24"/>
        </w:rPr>
        <w:t>повышения эффективности работы работников контрактной службы</w:t>
      </w:r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  <w:r w:rsidRPr="00086D20">
        <w:rPr>
          <w:rFonts w:ascii="Times New Roman" w:hAnsi="Times New Roman" w:cs="Times New Roman"/>
          <w:sz w:val="24"/>
          <w:szCs w:val="24"/>
        </w:rPr>
        <w:t xml:space="preserve"> </w:t>
      </w:r>
      <w:r w:rsidRPr="00BF41C8">
        <w:rPr>
          <w:rFonts w:ascii="Times New Roman" w:hAnsi="Times New Roman" w:cs="Times New Roman"/>
          <w:sz w:val="24"/>
          <w:szCs w:val="24"/>
        </w:rPr>
        <w:t>Распределение обязанностей работников контрактной службы оформляется приказом (распоряжением) руководителя контрактной службы.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Структура контрактной службы, должностные обязанности, персональная ответственность работников контрактной службы и распределение определенных настоящим Положением функциональных обязанностей в структуре контрактной службы устанавливаются распоряжением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63611">
        <w:rPr>
          <w:rFonts w:ascii="Times New Roman" w:hAnsi="Times New Roman" w:cs="Times New Roman"/>
          <w:sz w:val="24"/>
          <w:szCs w:val="24"/>
        </w:rPr>
        <w:t>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9. Функциональные обязанности контрактной службы: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4"/>
      <w:bookmarkEnd w:id="5"/>
      <w:r w:rsidRPr="00763611">
        <w:rPr>
          <w:rFonts w:ascii="Times New Roman" w:hAnsi="Times New Roman" w:cs="Times New Roman"/>
          <w:sz w:val="24"/>
          <w:szCs w:val="24"/>
        </w:rPr>
        <w:t>1) планирование закупок;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4"/>
      <w:bookmarkEnd w:id="6"/>
      <w:r w:rsidRPr="00763611">
        <w:rPr>
          <w:rFonts w:ascii="Times New Roman" w:hAnsi="Times New Roman" w:cs="Times New Roman"/>
          <w:sz w:val="24"/>
          <w:szCs w:val="24"/>
        </w:rPr>
        <w:t>3) обоснование закупок;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4) обоснование начальной (максимальной) цены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5) обязательное общественное обсуждение закупок;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6) организационно-техническое обеспечение деятельности комиссий по осуществлению закупок;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7) привлечение экспертов, экспертных организаций;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11) организация заключения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763611">
        <w:rPr>
          <w:rFonts w:ascii="Times New Roman" w:hAnsi="Times New Roman" w:cs="Times New Roman"/>
          <w:sz w:val="24"/>
          <w:szCs w:val="24"/>
        </w:rPr>
        <w:t xml:space="preserve"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14) взаимодействие с поставщиком (подрядчиком, исполнителем) при изменении, расторжении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16) направление поставщику (подрядчику, исполнителю) требования об уплате неустоек (штрафов, пеней);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10. Порядок действий контрактной службы для осуществления своих полномочий, а </w:t>
      </w:r>
      <w:r w:rsidRPr="00763611">
        <w:rPr>
          <w:rFonts w:ascii="Times New Roman" w:hAnsi="Times New Roman" w:cs="Times New Roman"/>
          <w:sz w:val="24"/>
          <w:szCs w:val="24"/>
        </w:rPr>
        <w:lastRenderedPageBreak/>
        <w:t>также порядок взаимодействия контрактной службы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81"/>
      <w:bookmarkEnd w:id="7"/>
      <w:r w:rsidRPr="00763611">
        <w:rPr>
          <w:rFonts w:ascii="Times New Roman" w:hAnsi="Times New Roman" w:cs="Times New Roman"/>
          <w:sz w:val="24"/>
          <w:szCs w:val="24"/>
        </w:rPr>
        <w:t>II. Функции и полномочия контрактной службы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3"/>
      <w:bookmarkEnd w:id="8"/>
      <w:r w:rsidRPr="00763611">
        <w:rPr>
          <w:rFonts w:ascii="Times New Roman" w:hAnsi="Times New Roman" w:cs="Times New Roman"/>
          <w:sz w:val="24"/>
          <w:szCs w:val="24"/>
        </w:rPr>
        <w:t>11. Контрактная служба осуществляет следующие функции и полномочия: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8"/>
      <w:bookmarkEnd w:id="9"/>
      <w:r w:rsidRPr="00763611">
        <w:rPr>
          <w:rFonts w:ascii="Times New Roman" w:hAnsi="Times New Roman" w:cs="Times New Roman"/>
          <w:sz w:val="24"/>
          <w:szCs w:val="24"/>
        </w:rPr>
        <w:t>1) при планировании закупок: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б) размещает планы закупок на сайте Заказчика в информационно-телекоммуникационной сети "Интернет", а также опубликовывает в любых печатных изданиях в соответствии с </w:t>
      </w:r>
      <w:hyperlink r:id="rId9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частью 10 статьи 17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в) обеспечивает подготовку обоснования закупки при формировании плана закупок;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>) организует утверждение плана закупок, плана-графика;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2) при определении поставщиков (подрядчиков, исполнителей):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а) выбирает способ определения поставщика (подрядчика, исполнителя);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763611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 объектом закупки;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- правомочности участника закупки заключать контракт;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-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611">
        <w:rPr>
          <w:rFonts w:ascii="Times New Roman" w:hAnsi="Times New Roman" w:cs="Times New Roman"/>
          <w:sz w:val="24"/>
          <w:szCs w:val="24"/>
        </w:rPr>
        <w:t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-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611">
        <w:rPr>
          <w:rFonts w:ascii="Times New Roman" w:hAnsi="Times New Roman" w:cs="Times New Roman"/>
          <w:sz w:val="24"/>
          <w:szCs w:val="24"/>
        </w:rPr>
        <w:t xml:space="preserve">приостановления деятельности участника закупки в порядке, установленном </w:t>
      </w:r>
      <w:hyperlink r:id="rId10" w:tooltip="&quot;Кодекс Российской Федерации об административных правонарушениях&quot; от 30.12.2001 N 195-ФЗ (ред. от 28.12.2013) (с изм. и доп., вступ. в силу с 21.01.2014)------------ Недействующая редакция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lastRenderedPageBreak/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(если такие требования были установлены);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- обладания участником закупки исключительными правами на результаты интеллектуальной деятельности;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- соответствия дополнительным требованиям, устанавливаемым в соответствии с </w:t>
      </w:r>
      <w:hyperlink r:id="rId11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>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3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размещением;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611">
        <w:rPr>
          <w:rFonts w:ascii="Times New Roman" w:hAnsi="Times New Roman" w:cs="Times New Roman"/>
          <w:sz w:val="24"/>
          <w:szCs w:val="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61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611">
        <w:rPr>
          <w:rFonts w:ascii="Times New Roman" w:hAnsi="Times New Roman" w:cs="Times New Roman"/>
          <w:sz w:val="24"/>
          <w:szCs w:val="24"/>
        </w:rPr>
        <w:t xml:space="preserve">т) обеспечивает хранение в сроки, установленные законодательством, протоколов, </w:t>
      </w:r>
      <w:r w:rsidRPr="00763611">
        <w:rPr>
          <w:rFonts w:ascii="Times New Roman" w:hAnsi="Times New Roman" w:cs="Times New Roman"/>
          <w:sz w:val="24"/>
          <w:szCs w:val="24"/>
        </w:rPr>
        <w:lastRenderedPageBreak/>
        <w:t>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у) привлекает экспертов, экспертные организации;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61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4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частью 3 статьи 84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61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пунктом 25 части 1 статьи 93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61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ч) обеспечивает заключение контрактов;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61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3) при исполнении, изменении, расторжении контракта: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611">
        <w:rPr>
          <w:rFonts w:ascii="Times New Roman" w:hAnsi="Times New Roman" w:cs="Times New Roman"/>
          <w:sz w:val="24"/>
          <w:szCs w:val="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61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611">
        <w:rPr>
          <w:rFonts w:ascii="Times New Roman" w:hAnsi="Times New Roman" w:cs="Times New Roman"/>
          <w:sz w:val="24"/>
          <w:szCs w:val="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 контракта и о санкциях, которые </w:t>
      </w:r>
      <w:r w:rsidRPr="00763611">
        <w:rPr>
          <w:rFonts w:ascii="Times New Roman" w:hAnsi="Times New Roman" w:cs="Times New Roman"/>
          <w:sz w:val="24"/>
          <w:szCs w:val="24"/>
        </w:rPr>
        <w:lastRenderedPageBreak/>
        <w:t>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763611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2"/>
      <w:bookmarkEnd w:id="10"/>
      <w:r w:rsidRPr="00763611">
        <w:rPr>
          <w:rFonts w:ascii="Times New Roman" w:hAnsi="Times New Roman" w:cs="Times New Roman"/>
          <w:sz w:val="24"/>
          <w:szCs w:val="24"/>
        </w:rPr>
        <w:t xml:space="preserve">12. Контрактная служба осуществляет иные полномочия, предусмотренные Федеральным </w:t>
      </w:r>
      <w:hyperlink r:id="rId16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63611">
        <w:rPr>
          <w:rFonts w:ascii="Times New Roman" w:hAnsi="Times New Roman" w:cs="Times New Roman"/>
          <w:sz w:val="24"/>
          <w:szCs w:val="24"/>
        </w:rPr>
        <w:t>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>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13. В целях реализации функций и полномочий, указанных в </w:t>
      </w:r>
      <w:hyperlink w:anchor="Par83" w:tooltip="Ссылка на текущий документ" w:history="1">
        <w:r w:rsidRPr="00763611">
          <w:rPr>
            <w:rFonts w:ascii="Times New Roman" w:hAnsi="Times New Roman" w:cs="Times New Roman"/>
            <w:sz w:val="24"/>
            <w:szCs w:val="24"/>
          </w:rPr>
          <w:t>пунктах 11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2" w:tooltip="Ссылка на текущий документ" w:history="1">
        <w:r w:rsidRPr="00763611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9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0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>, к своей работе экспертов, экспертные организации.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14. При централизации закупок в соответствии со </w:t>
      </w:r>
      <w:hyperlink r:id="rId21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Федерального закона контрактная служба осуществляет функции и полномочия, предусмотренные </w:t>
      </w:r>
      <w:hyperlink w:anchor="Par83" w:tooltip="Ссылка на текущий документ" w:history="1">
        <w:r w:rsidRPr="00763611">
          <w:rPr>
            <w:rFonts w:ascii="Times New Roman" w:hAnsi="Times New Roman" w:cs="Times New Roman"/>
            <w:sz w:val="24"/>
            <w:szCs w:val="24"/>
          </w:rPr>
          <w:t>пунктами 11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2" w:tooltip="Ссылка на текущий документ" w:history="1">
        <w:r w:rsidRPr="00763611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15. Руководитель контрактной службы: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1) распределяет обязанности между работниками контрактной службы;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2) представляет на рассмотрение Заказчика предложения по составу работников Администрации </w:t>
      </w: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63611">
        <w:rPr>
          <w:rFonts w:ascii="Times New Roman" w:hAnsi="Times New Roman" w:cs="Times New Roman"/>
          <w:sz w:val="24"/>
          <w:szCs w:val="24"/>
        </w:rPr>
        <w:t>, осуществляющих функции контрактной службы, о назначении на должность и освобождении от должности работников контрактной службы;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3) осуществляет иные полномочия, предусмотренные Федеральным </w:t>
      </w:r>
      <w:hyperlink r:id="rId2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>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162"/>
      <w:bookmarkEnd w:id="11"/>
      <w:r w:rsidRPr="00763611">
        <w:rPr>
          <w:rFonts w:ascii="Times New Roman" w:hAnsi="Times New Roman" w:cs="Times New Roman"/>
          <w:sz w:val="24"/>
          <w:szCs w:val="24"/>
        </w:rPr>
        <w:t>III. Ответственность работников контрактной службы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763611">
        <w:rPr>
          <w:rFonts w:ascii="Times New Roman" w:hAnsi="Times New Roman" w:cs="Times New Roman"/>
          <w:sz w:val="24"/>
          <w:szCs w:val="24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3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6361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17. Подпункты 1, 2, 3 пункта 9, </w:t>
      </w: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>. «а», «б», «в» подпункта 1 пункта 11 настоящего Положения вступают в силу с 01.01.2015 г.</w:t>
      </w:r>
    </w:p>
    <w:p w:rsidR="00BF41C8" w:rsidRPr="00763611" w:rsidRDefault="00BF41C8" w:rsidP="00BF41C8">
      <w:pPr>
        <w:ind w:firstLine="426"/>
      </w:pPr>
    </w:p>
    <w:p w:rsidR="00BF41C8" w:rsidRPr="00763611" w:rsidRDefault="00BF41C8" w:rsidP="00BF41C8">
      <w:pPr>
        <w:ind w:firstLine="426"/>
      </w:pPr>
      <w:r w:rsidRPr="00763611">
        <w:br w:type="page"/>
      </w: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364C93">
        <w:rPr>
          <w:rFonts w:ascii="Times New Roman" w:hAnsi="Times New Roman" w:cs="Times New Roman"/>
        </w:rPr>
        <w:lastRenderedPageBreak/>
        <w:t>Утверждено</w:t>
      </w: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</w:t>
      </w:r>
      <w:r w:rsidRPr="00364C93">
        <w:rPr>
          <w:rFonts w:ascii="Times New Roman" w:hAnsi="Times New Roman" w:cs="Times New Roman"/>
        </w:rPr>
        <w:t xml:space="preserve">ением </w:t>
      </w:r>
      <w:r>
        <w:rPr>
          <w:rFonts w:ascii="Times New Roman" w:hAnsi="Times New Roman" w:cs="Times New Roman"/>
        </w:rPr>
        <w:t>Главы</w:t>
      </w: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proofErr w:type="spellStart"/>
      <w:r w:rsidRPr="00364C9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BF41C8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от 24.03.2014        № 8</w:t>
      </w:r>
    </w:p>
    <w:p w:rsidR="00BF41C8" w:rsidRPr="00364C93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</w:rPr>
      </w:pP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364C93">
        <w:rPr>
          <w:rFonts w:ascii="Times New Roman" w:hAnsi="Times New Roman" w:cs="Times New Roman"/>
        </w:rPr>
        <w:t>Приложение №2</w:t>
      </w:r>
    </w:p>
    <w:p w:rsidR="00BF41C8" w:rsidRPr="00763611" w:rsidRDefault="00BF41C8" w:rsidP="00BF41C8">
      <w:pPr>
        <w:ind w:firstLine="426"/>
      </w:pPr>
    </w:p>
    <w:p w:rsidR="00BF41C8" w:rsidRPr="00763611" w:rsidRDefault="00BF41C8" w:rsidP="00BF41C8">
      <w:pPr>
        <w:ind w:firstLine="426"/>
        <w:jc w:val="center"/>
      </w:pPr>
      <w:r w:rsidRPr="00763611">
        <w:rPr>
          <w:b/>
        </w:rPr>
        <w:t>Структура контрактной службы Ад</w:t>
      </w:r>
      <w:r>
        <w:rPr>
          <w:b/>
        </w:rPr>
        <w:t xml:space="preserve">министрации </w:t>
      </w:r>
      <w:proofErr w:type="spellStart"/>
      <w:r>
        <w:rPr>
          <w:b/>
        </w:rPr>
        <w:t>Киндальского</w:t>
      </w:r>
      <w:proofErr w:type="spellEnd"/>
      <w:r>
        <w:rPr>
          <w:b/>
        </w:rPr>
        <w:t xml:space="preserve"> сельского поселения</w:t>
      </w:r>
      <w:r w:rsidRPr="00763611">
        <w:rPr>
          <w:b/>
        </w:rPr>
        <w:t xml:space="preserve"> и состав работников Ад</w:t>
      </w:r>
      <w:r>
        <w:rPr>
          <w:b/>
        </w:rPr>
        <w:t xml:space="preserve">министрации </w:t>
      </w:r>
      <w:proofErr w:type="spellStart"/>
      <w:r>
        <w:rPr>
          <w:b/>
        </w:rPr>
        <w:t>Киндальского</w:t>
      </w:r>
      <w:proofErr w:type="spellEnd"/>
      <w:r>
        <w:rPr>
          <w:b/>
        </w:rPr>
        <w:t xml:space="preserve"> сельского поселения</w:t>
      </w:r>
      <w:r w:rsidRPr="00763611">
        <w:rPr>
          <w:b/>
        </w:rPr>
        <w:t>, осуществляющих функции контрактной службы</w:t>
      </w:r>
    </w:p>
    <w:p w:rsidR="00BF41C8" w:rsidRPr="00763611" w:rsidRDefault="00BF41C8" w:rsidP="00BF41C8">
      <w:pPr>
        <w:ind w:firstLine="426"/>
        <w:jc w:val="center"/>
        <w:rPr>
          <w:b/>
        </w:rPr>
      </w:pP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11">
        <w:rPr>
          <w:rFonts w:ascii="Times New Roman" w:hAnsi="Times New Roman" w:cs="Times New Roman"/>
          <w:b/>
          <w:sz w:val="24"/>
          <w:szCs w:val="24"/>
        </w:rPr>
        <w:t>1. Структура контрактной службы Ад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1.1. Руководитель контрактной службы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1.2. Группа инициаторов закупок, организации планирования закупок, организации исполнения контрактов и приемки товаров, работ, услуг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1.3. Группа определения поставщиков (подрядчиков, исполнителей)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1.4. Группа обеспечения осуществления оплаты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1.5. Группа осуществления </w:t>
      </w: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претензионно-исковой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11">
        <w:rPr>
          <w:rFonts w:ascii="Times New Roman" w:hAnsi="Times New Roman" w:cs="Times New Roman"/>
          <w:b/>
          <w:sz w:val="24"/>
          <w:szCs w:val="24"/>
        </w:rPr>
        <w:t>2. Состав работников Ад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763611">
        <w:rPr>
          <w:rFonts w:ascii="Times New Roman" w:hAnsi="Times New Roman" w:cs="Times New Roman"/>
          <w:b/>
          <w:sz w:val="24"/>
          <w:szCs w:val="24"/>
        </w:rPr>
        <w:t>, осуществляющих функции контрактной службы</w:t>
      </w: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2.1. Руководитель контрактной службы</w:t>
      </w: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10"/>
        <w:gridCol w:w="7371"/>
      </w:tblGrid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45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Заместитель руководителя контрактной службы</w:t>
      </w: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10"/>
        <w:gridCol w:w="7371"/>
      </w:tblGrid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Устюжанина А.С.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2.2. Группа формирования потребностей в закупках, организации планирования закупок, организации исполнения контрактов и приемки товаров, работ, услуг</w:t>
      </w: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10"/>
        <w:gridCol w:w="7371"/>
      </w:tblGrid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763611" w:rsidRDefault="00BF41C8" w:rsidP="001574CF">
            <w:pPr>
              <w:jc w:val="both"/>
            </w:pPr>
            <w:r>
              <w:t>Глава</w:t>
            </w:r>
            <w:r w:rsidRPr="00763611">
              <w:t xml:space="preserve"> </w:t>
            </w:r>
            <w:proofErr w:type="spellStart"/>
            <w:r w:rsidRPr="00763611">
              <w:t>К</w:t>
            </w:r>
            <w:r>
              <w:t>индальского</w:t>
            </w:r>
            <w:proofErr w:type="spellEnd"/>
            <w:r>
              <w:t xml:space="preserve"> сельского поселения</w:t>
            </w:r>
          </w:p>
        </w:tc>
      </w:tr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763611" w:rsidRDefault="00BF41C8" w:rsidP="001574CF">
            <w:pPr>
              <w:jc w:val="both"/>
            </w:pPr>
            <w:r>
              <w:t xml:space="preserve">Ведущий специалист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</w:tr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Устюжанина А.С.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763611" w:rsidRDefault="00BF41C8" w:rsidP="001574CF">
            <w:pPr>
              <w:jc w:val="both"/>
            </w:pPr>
            <w:r>
              <w:t xml:space="preserve">Специалист 1 категории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</w:tr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763611" w:rsidRDefault="00BF41C8" w:rsidP="001574CF">
            <w:pPr>
              <w:jc w:val="both"/>
            </w:pPr>
            <w:r>
              <w:t xml:space="preserve">Главный бухгалтер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</w:tr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763611" w:rsidRDefault="00BF41C8" w:rsidP="001574CF">
            <w:pPr>
              <w:jc w:val="both"/>
            </w:pPr>
            <w:r>
              <w:t xml:space="preserve">Бухгалтер Администрации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</w:tr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С.Н.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763611" w:rsidRDefault="00BF41C8" w:rsidP="001574CF">
            <w:pPr>
              <w:jc w:val="both"/>
            </w:pPr>
            <w:r>
              <w:t xml:space="preserve">Директор </w:t>
            </w:r>
            <w:r w:rsidRPr="00763611">
              <w:t xml:space="preserve"> </w:t>
            </w:r>
            <w:r>
              <w:t>МКУК «</w:t>
            </w:r>
            <w:proofErr w:type="spellStart"/>
            <w:r>
              <w:t>Киндальский</w:t>
            </w:r>
            <w:proofErr w:type="spellEnd"/>
            <w:r>
              <w:t xml:space="preserve"> БДЦ»</w:t>
            </w:r>
          </w:p>
        </w:tc>
      </w:tr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К.Н.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763611" w:rsidRDefault="00BF41C8" w:rsidP="001574CF">
            <w:pPr>
              <w:jc w:val="both"/>
            </w:pPr>
            <w:r>
              <w:t>Библиотекарь МКУК «</w:t>
            </w:r>
            <w:proofErr w:type="spellStart"/>
            <w:r>
              <w:t>Киндальский</w:t>
            </w:r>
            <w:proofErr w:type="spellEnd"/>
            <w:r>
              <w:t xml:space="preserve"> БДЦ»</w:t>
            </w:r>
            <w:r w:rsidRPr="00763611">
              <w:t xml:space="preserve"> </w:t>
            </w:r>
          </w:p>
        </w:tc>
      </w:tr>
    </w:tbl>
    <w:p w:rsidR="00BF41C8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Группа определения поставщиков (подрядчиков, исполнителей)</w:t>
      </w:r>
    </w:p>
    <w:tbl>
      <w:tblPr>
        <w:tblStyle w:val="a4"/>
        <w:tblW w:w="0" w:type="auto"/>
        <w:tblInd w:w="108" w:type="dxa"/>
        <w:tblLook w:val="04A0"/>
      </w:tblPr>
      <w:tblGrid>
        <w:gridCol w:w="2410"/>
        <w:gridCol w:w="7053"/>
      </w:tblGrid>
      <w:tr w:rsidR="00BF41C8" w:rsidTr="001574CF">
        <w:tc>
          <w:tcPr>
            <w:tcW w:w="2410" w:type="dxa"/>
          </w:tcPr>
          <w:p w:rsidR="00BF41C8" w:rsidRDefault="00BF41C8" w:rsidP="00157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В.В.</w:t>
            </w:r>
          </w:p>
        </w:tc>
        <w:tc>
          <w:tcPr>
            <w:tcW w:w="7053" w:type="dxa"/>
          </w:tcPr>
          <w:p w:rsidR="00BF41C8" w:rsidRDefault="00BF41C8" w:rsidP="00157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F41C8" w:rsidTr="001574CF">
        <w:tc>
          <w:tcPr>
            <w:tcW w:w="2410" w:type="dxa"/>
          </w:tcPr>
          <w:p w:rsidR="00BF41C8" w:rsidRDefault="00BF41C8" w:rsidP="00157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С.Н.</w:t>
            </w:r>
          </w:p>
        </w:tc>
        <w:tc>
          <w:tcPr>
            <w:tcW w:w="7053" w:type="dxa"/>
          </w:tcPr>
          <w:p w:rsidR="00BF41C8" w:rsidRDefault="00BF41C8" w:rsidP="00157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БДЦ»</w:t>
            </w:r>
          </w:p>
        </w:tc>
      </w:tr>
      <w:tr w:rsidR="00BF41C8" w:rsidTr="001574CF">
        <w:tc>
          <w:tcPr>
            <w:tcW w:w="2410" w:type="dxa"/>
          </w:tcPr>
          <w:p w:rsidR="00BF41C8" w:rsidRDefault="00BF41C8" w:rsidP="00157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Устюжанина А.С.</w:t>
            </w:r>
          </w:p>
        </w:tc>
        <w:tc>
          <w:tcPr>
            <w:tcW w:w="7053" w:type="dxa"/>
          </w:tcPr>
          <w:p w:rsidR="00BF41C8" w:rsidRDefault="00BF41C8" w:rsidP="00157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F41C8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2.4. Группа обеспечения осуществления оплаты</w:t>
      </w: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10"/>
        <w:gridCol w:w="7371"/>
      </w:tblGrid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</w:t>
            </w:r>
            <w:r w:rsidRPr="00451F7A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Администрации </w:t>
            </w:r>
            <w:proofErr w:type="spellStart"/>
            <w:r w:rsidRPr="00451F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Устюжанина А.С.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763611" w:rsidRDefault="00BF41C8" w:rsidP="001574CF">
            <w:pPr>
              <w:jc w:val="both"/>
            </w:pPr>
            <w:r>
              <w:t xml:space="preserve">Специалист 1 категории Администрации </w:t>
            </w:r>
            <w:proofErr w:type="spellStart"/>
            <w:r>
              <w:t>Киндальсксельского</w:t>
            </w:r>
            <w:proofErr w:type="spellEnd"/>
            <w:r>
              <w:t xml:space="preserve"> поселения</w:t>
            </w:r>
          </w:p>
        </w:tc>
      </w:tr>
    </w:tbl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2.5. Группа осуществления </w:t>
      </w: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претензионно-исковой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 xml:space="preserve"> работы</w:t>
      </w: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10"/>
        <w:gridCol w:w="7371"/>
      </w:tblGrid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763611" w:rsidRDefault="00BF41C8" w:rsidP="001574CF">
            <w:pPr>
              <w:jc w:val="both"/>
            </w:pPr>
            <w:r>
              <w:t xml:space="preserve">Глава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</w:tr>
      <w:tr w:rsidR="00BF41C8" w:rsidRPr="00763611" w:rsidTr="001574CF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41C8" w:rsidRPr="00451F7A" w:rsidRDefault="00BF41C8" w:rsidP="00157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F41C8" w:rsidRPr="00763611" w:rsidRDefault="00BF41C8" w:rsidP="001574CF">
            <w:pPr>
              <w:jc w:val="both"/>
            </w:pPr>
            <w:r w:rsidRPr="00763611">
              <w:t xml:space="preserve">Ведущий специалист Администрации </w:t>
            </w:r>
            <w:proofErr w:type="spellStart"/>
            <w:r w:rsidRPr="00763611">
              <w:t>К</w:t>
            </w:r>
            <w:r>
              <w:t>индальского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ind w:firstLine="426"/>
        <w:rPr>
          <w:rFonts w:eastAsiaTheme="minorEastAsia"/>
        </w:rPr>
      </w:pPr>
      <w:r w:rsidRPr="00763611">
        <w:br w:type="page"/>
      </w: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364C93">
        <w:rPr>
          <w:rFonts w:ascii="Times New Roman" w:hAnsi="Times New Roman" w:cs="Times New Roman"/>
        </w:rPr>
        <w:lastRenderedPageBreak/>
        <w:t>Утверждено</w:t>
      </w: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364C93">
        <w:rPr>
          <w:rFonts w:ascii="Times New Roman" w:hAnsi="Times New Roman" w:cs="Times New Roman"/>
        </w:rPr>
        <w:t xml:space="preserve">распоряжением </w:t>
      </w:r>
      <w:r>
        <w:rPr>
          <w:rFonts w:ascii="Times New Roman" w:hAnsi="Times New Roman" w:cs="Times New Roman"/>
        </w:rPr>
        <w:t>Главы</w:t>
      </w: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BF41C8" w:rsidRDefault="00BF41C8" w:rsidP="00BF41C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от 24.03.2014            №       8</w:t>
      </w:r>
    </w:p>
    <w:p w:rsidR="00BF41C8" w:rsidRPr="00364C93" w:rsidRDefault="00BF41C8" w:rsidP="00BF41C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F41C8" w:rsidRPr="00364C93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364C93">
        <w:rPr>
          <w:rFonts w:ascii="Times New Roman" w:hAnsi="Times New Roman" w:cs="Times New Roman"/>
        </w:rPr>
        <w:t>Приложение №3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11">
        <w:rPr>
          <w:rFonts w:ascii="Times New Roman" w:hAnsi="Times New Roman" w:cs="Times New Roman"/>
          <w:b/>
          <w:sz w:val="24"/>
          <w:szCs w:val="24"/>
        </w:rPr>
        <w:t xml:space="preserve">Распределение полномочий и функциональных обязанностей в организационной структуре контрактной службы Администрации </w:t>
      </w:r>
      <w:proofErr w:type="spellStart"/>
      <w:r w:rsidRPr="0076361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индальского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611">
        <w:rPr>
          <w:rFonts w:ascii="Times New Roman" w:hAnsi="Times New Roman" w:cs="Times New Roman"/>
          <w:b/>
          <w:sz w:val="24"/>
          <w:szCs w:val="24"/>
        </w:rPr>
        <w:t>1. Группа формирования потребностей в закупках, организации планирования закупок, организации исполнения контрактов и приемки товаров, работ, услуг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1) при планировании закупок: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1.1)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1.2) обеспечивает подготовку обоснования закупки при формировании плана закупок;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1.3) разрабатывает план-график, осуществляет подготовку изменений для внесения в план-график;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1.4) организует утверждение плана закупок, плана-графика;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1.5)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1.6)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1.7) принимает участие в утверждении требований к закупаемым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63611">
        <w:rPr>
          <w:rFonts w:ascii="Times New Roman" w:hAnsi="Times New Roman" w:cs="Times New Roman"/>
          <w:sz w:val="24"/>
          <w:szCs w:val="24"/>
        </w:rPr>
        <w:t xml:space="preserve"> (далее - Заказчик) отдельным видам товаров, работ, услуг (в том числе предельным ценам товаров, работ, услуг) и (или) нормативным затратам на обеспечение функций Заказчика;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1.8)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2) при определении поставщиков (подрядчиков, исполнителей):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2.1) выбирает способ определения поставщика (подрядчика, исполнителя);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2.2)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2.3) уточняет в рамках обоснования цены цену контракта, заключаемого с единственным поставщиком (подрядчиком, исполнителем);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2.4.) организует подготовку описания объекта закупки в документации о закупке;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2.5)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2.6) привлекает экспертов, экспертные организации;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611">
        <w:rPr>
          <w:rFonts w:ascii="Times New Roman" w:hAnsi="Times New Roman" w:cs="Times New Roman"/>
          <w:sz w:val="24"/>
          <w:szCs w:val="24"/>
        </w:rPr>
        <w:t xml:space="preserve">2.7) обеспечивает согласование применения закрытых способов определения поставщиков (подрядчиков, исполнителей) в порядке, установленном федеральным </w:t>
      </w:r>
      <w:r w:rsidRPr="00763611">
        <w:rPr>
          <w:rFonts w:ascii="Times New Roman" w:hAnsi="Times New Roman" w:cs="Times New Roman"/>
          <w:sz w:val="24"/>
          <w:szCs w:val="24"/>
        </w:rPr>
        <w:lastRenderedPageBreak/>
        <w:t xml:space="preserve">органом исполнительной власти по регулированию контрактной системы в сфере закупок, в соответствии с </w:t>
      </w:r>
      <w:hyperlink r:id="rId24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частью 3 статьи 84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№44-ФЗ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  <w:proofErr w:type="gramEnd"/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2.8)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2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пунктом 25 части 1 статьи 93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2.9)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2.10) обеспечивает заключение контрактов;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2.11)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26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63611">
        <w:rPr>
          <w:rFonts w:ascii="Times New Roman" w:hAnsi="Times New Roman" w:cs="Times New Roman"/>
          <w:sz w:val="24"/>
          <w:szCs w:val="24"/>
        </w:rPr>
        <w:t>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2.12)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2.13)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3) при исполнении, изменении, расторжении контракта: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3.1)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611">
        <w:rPr>
          <w:rFonts w:ascii="Times New Roman" w:hAnsi="Times New Roman" w:cs="Times New Roman"/>
          <w:sz w:val="24"/>
          <w:szCs w:val="24"/>
        </w:rPr>
        <w:t>3.2)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61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3.3)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3.4)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3.5)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3.6)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763611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3.7) организует осуществление уплаты денежных сумм по банковской гарантии в случаях, предусмотренных Федеральным </w:t>
      </w:r>
      <w:hyperlink r:id="rId2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>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3.8)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611">
        <w:rPr>
          <w:rFonts w:ascii="Times New Roman" w:hAnsi="Times New Roman" w:cs="Times New Roman"/>
          <w:b/>
          <w:sz w:val="24"/>
          <w:szCs w:val="24"/>
        </w:rPr>
        <w:t>2.3. Группа определения поставщиков (подрядчиков, исполнителей)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lastRenderedPageBreak/>
        <w:t xml:space="preserve">1) размещает планы закупок на сайте Администрации </w:t>
      </w:r>
      <w:proofErr w:type="spellStart"/>
      <w:r w:rsidRPr="007636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6361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76361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аказчик) в информационно-телекоммуникационной сети "Интернет", а также опубликовывает в любых печатных изданиях в соответствии с </w:t>
      </w:r>
      <w:hyperlink r:id="rId2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частью 10 статьи 17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2) размещает в единой информационной системе план-график и внесенные в него изменения;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3)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4)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5)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763611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 объектом закупки;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правомочности участника закупки заключать контракт;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611">
        <w:rPr>
          <w:rFonts w:ascii="Times New Roman" w:hAnsi="Times New Roman" w:cs="Times New Roman"/>
          <w:sz w:val="24"/>
          <w:szCs w:val="24"/>
        </w:rPr>
        <w:t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611">
        <w:rPr>
          <w:rFonts w:ascii="Times New Roman" w:hAnsi="Times New Roman" w:cs="Times New Roman"/>
          <w:sz w:val="24"/>
          <w:szCs w:val="24"/>
        </w:rPr>
        <w:t xml:space="preserve">приостановления деятельности участника закупки в порядке, установленном </w:t>
      </w:r>
      <w:hyperlink r:id="rId29" w:tooltip="&quot;Кодекс Российской Федерации об административных правонарушениях&quot; от 30.12.2001 N 195-ФЗ (ред. от 28.12.2013) (с изм. и доп., вступ. в силу с 21.01.2014)------------ Недействующая редакция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обладания участником закупки исключительными правами на результаты интеллектуальной деятельности;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соответствия дополнительным требованиям, устанавливаемым в соответствии с </w:t>
      </w:r>
      <w:hyperlink r:id="rId30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6)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7)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8)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31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>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9)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</w:t>
      </w:r>
      <w:r w:rsidRPr="00763611">
        <w:rPr>
          <w:rFonts w:ascii="Times New Roman" w:hAnsi="Times New Roman" w:cs="Times New Roman"/>
          <w:sz w:val="24"/>
          <w:szCs w:val="24"/>
        </w:rPr>
        <w:lastRenderedPageBreak/>
        <w:t xml:space="preserve">условии, что такое опубликование или такое размещение осуществляется наряду с предусмотренным Федеральным </w:t>
      </w:r>
      <w:hyperlink r:id="rId3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rPr>
          <w:rFonts w:ascii="Times New Roman" w:hAnsi="Times New Roman" w:cs="Times New Roman"/>
          <w:sz w:val="24"/>
          <w:szCs w:val="24"/>
        </w:rPr>
        <w:t xml:space="preserve"> размещением;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10)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611">
        <w:rPr>
          <w:rFonts w:ascii="Times New Roman" w:hAnsi="Times New Roman" w:cs="Times New Roman"/>
          <w:sz w:val="24"/>
          <w:szCs w:val="24"/>
        </w:rPr>
        <w:t>11)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12)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13)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14)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611">
        <w:rPr>
          <w:rFonts w:ascii="Times New Roman" w:hAnsi="Times New Roman" w:cs="Times New Roman"/>
          <w:sz w:val="24"/>
          <w:szCs w:val="24"/>
        </w:rPr>
        <w:t>15)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16)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17) размещает в единой информационной системе требования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611">
        <w:rPr>
          <w:rFonts w:ascii="Times New Roman" w:hAnsi="Times New Roman" w:cs="Times New Roman"/>
          <w:sz w:val="24"/>
          <w:szCs w:val="24"/>
        </w:rPr>
        <w:t>18)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тайну.</w:t>
      </w: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611">
        <w:rPr>
          <w:rFonts w:ascii="Times New Roman" w:hAnsi="Times New Roman" w:cs="Times New Roman"/>
          <w:b/>
          <w:sz w:val="24"/>
          <w:szCs w:val="24"/>
        </w:rPr>
        <w:t>2.4. Группа обеспечения осуществления оплаты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1)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2) составляет отчет об объеме закупок у субъектов малого предпринимательства, социально ориентированных некоммерческих организаций.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611">
        <w:rPr>
          <w:rFonts w:ascii="Times New Roman" w:hAnsi="Times New Roman" w:cs="Times New Roman"/>
          <w:b/>
          <w:sz w:val="24"/>
          <w:szCs w:val="24"/>
        </w:rPr>
        <w:t xml:space="preserve">2.5. Группа осуществления </w:t>
      </w:r>
      <w:proofErr w:type="spellStart"/>
      <w:r w:rsidRPr="00763611">
        <w:rPr>
          <w:rFonts w:ascii="Times New Roman" w:hAnsi="Times New Roman" w:cs="Times New Roman"/>
          <w:b/>
          <w:sz w:val="24"/>
          <w:szCs w:val="24"/>
        </w:rPr>
        <w:t>претензионно-исковой</w:t>
      </w:r>
      <w:proofErr w:type="spellEnd"/>
      <w:r w:rsidRPr="00763611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611">
        <w:rPr>
          <w:rFonts w:ascii="Times New Roman" w:hAnsi="Times New Roman" w:cs="Times New Roman"/>
          <w:sz w:val="24"/>
          <w:szCs w:val="24"/>
        </w:rPr>
        <w:t xml:space="preserve">1) оказывает </w:t>
      </w:r>
      <w:proofErr w:type="spellStart"/>
      <w:r w:rsidRPr="00763611">
        <w:rPr>
          <w:rFonts w:ascii="Times New Roman" w:hAnsi="Times New Roman" w:cs="Times New Roman"/>
          <w:sz w:val="24"/>
          <w:szCs w:val="24"/>
        </w:rPr>
        <w:t>содейтвие</w:t>
      </w:r>
      <w:proofErr w:type="spellEnd"/>
      <w:r w:rsidRPr="00763611">
        <w:rPr>
          <w:rFonts w:ascii="Times New Roman" w:hAnsi="Times New Roman" w:cs="Times New Roman"/>
          <w:sz w:val="24"/>
          <w:szCs w:val="24"/>
        </w:rPr>
        <w:t xml:space="preserve"> работникам Группы инициаторов закупок, организации </w:t>
      </w:r>
      <w:r w:rsidRPr="00763611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планирования закупок, организации исполнения контрактов и приемки товаров, работ, услуг в направлении поставщику (подрядчику, исполнителю) требования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</w:t>
      </w:r>
      <w:proofErr w:type="spellStart"/>
      <w:r w:rsidRPr="00763611">
        <w:rPr>
          <w:rFonts w:ascii="Times New Roman" w:hAnsi="Times New Roman" w:cs="Times New Roman"/>
          <w:sz w:val="24"/>
          <w:szCs w:val="24"/>
        </w:rPr>
        <w:t>совершании</w:t>
      </w:r>
      <w:proofErr w:type="spellEnd"/>
      <w:proofErr w:type="gramEnd"/>
      <w:r w:rsidRPr="00763611">
        <w:rPr>
          <w:rFonts w:ascii="Times New Roman" w:hAnsi="Times New Roman" w:cs="Times New Roman"/>
          <w:sz w:val="24"/>
          <w:szCs w:val="24"/>
        </w:rPr>
        <w:t xml:space="preserve"> иных действий в случае нарушения поставщиком (подрядчиком, исполнителем) условий контракта;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2)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оказывает содействие в осуществлении подготовки материалов для осуществления претензионной работы;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>3) разрабатывает проекты контрактов, в том числе типовых контрактов Заказчика, типовых условий контрактов Заказчика;</w:t>
      </w:r>
    </w:p>
    <w:p w:rsidR="00BF41C8" w:rsidRPr="00763611" w:rsidRDefault="00BF41C8" w:rsidP="00BF41C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611">
        <w:rPr>
          <w:rFonts w:ascii="Times New Roman" w:hAnsi="Times New Roman" w:cs="Times New Roman"/>
          <w:sz w:val="24"/>
          <w:szCs w:val="24"/>
        </w:rPr>
        <w:t xml:space="preserve">4) оказывает содействие работникам Группы инициаторов закупок, организации планирования закупок, организации исполнения контрактов и приемки товаров, работ, услуг в организации осуществления уплаты денежных сумм по банковской гарантии в случаях, предусмотренных Федеральным </w:t>
      </w:r>
      <w:hyperlink r:id="rId33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636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3611">
        <w:t>.</w:t>
      </w:r>
    </w:p>
    <w:p w:rsidR="00BF41C8" w:rsidRPr="00763611" w:rsidRDefault="00BF41C8" w:rsidP="00BF41C8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1C8" w:rsidRDefault="00BF41C8" w:rsidP="00BF41C8"/>
    <w:p w:rsidR="007B3DFE" w:rsidRDefault="007B3DFE" w:rsidP="00BF41C8">
      <w:pPr>
        <w:pStyle w:val="a3"/>
        <w:jc w:val="center"/>
      </w:pPr>
    </w:p>
    <w:sectPr w:rsidR="007B3DFE" w:rsidSect="00A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C8"/>
    <w:rsid w:val="00087FFA"/>
    <w:rsid w:val="004105CB"/>
    <w:rsid w:val="006B5175"/>
    <w:rsid w:val="007246A2"/>
    <w:rsid w:val="007B3DFE"/>
    <w:rsid w:val="009E02F5"/>
    <w:rsid w:val="009E6C37"/>
    <w:rsid w:val="00BF41C8"/>
    <w:rsid w:val="00C0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41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F41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41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F41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1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F4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41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41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41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mystyle">
    <w:name w:val="mystyle"/>
    <w:basedOn w:val="a"/>
    <w:rsid w:val="00BF41C8"/>
    <w:rPr>
      <w:szCs w:val="20"/>
      <w:lang w:val="en-US"/>
    </w:rPr>
  </w:style>
  <w:style w:type="paragraph" w:customStyle="1" w:styleId="ConsPlusNormal">
    <w:name w:val="ConsPlusNormal"/>
    <w:rsid w:val="00BF4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F4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D0BD232F76F8506D6B057D547B8ACD317BE02E8C39B66B47DE20F12N9u6G" TargetMode="External"/><Relationship Id="rId13" Type="http://schemas.openxmlformats.org/officeDocument/2006/relationships/hyperlink" Target="consultantplus://offline/ref=E40D0BD232F76F8506D6B057D547B8ACD317BE02E8C39B66B47DE20F12N9u6G" TargetMode="External"/><Relationship Id="rId18" Type="http://schemas.openxmlformats.org/officeDocument/2006/relationships/hyperlink" Target="consultantplus://offline/ref=E40D0BD232F76F8506D6B057D547B8ACD317BE02E8C39B66B47DE20F12N9u6G" TargetMode="External"/><Relationship Id="rId26" Type="http://schemas.openxmlformats.org/officeDocument/2006/relationships/hyperlink" Target="consultantplus://offline/ref=E40D0BD232F76F8506D6B057D547B8ACD317BE02E8C39B66B47DE20F12N9u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0D0BD232F76F8506D6B057D547B8ACD317BE02E8C39B66B47DE20F129690251657B10872EAADF3N8uA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40D0BD232F76F8506D6B057D547B8ACD317BE02E8C39B66B47DE20F12N9u6G" TargetMode="External"/><Relationship Id="rId12" Type="http://schemas.openxmlformats.org/officeDocument/2006/relationships/hyperlink" Target="consultantplus://offline/ref=E40D0BD232F76F8506D6B057D547B8ACD317BE02E8C39B66B47DE20F12N9u6G" TargetMode="External"/><Relationship Id="rId17" Type="http://schemas.openxmlformats.org/officeDocument/2006/relationships/hyperlink" Target="consultantplus://offline/ref=E40D0BD232F76F8506D6B057D547B8ACD317BE02E8C39B66B47DE20F12N9u6G" TargetMode="External"/><Relationship Id="rId25" Type="http://schemas.openxmlformats.org/officeDocument/2006/relationships/hyperlink" Target="consultantplus://offline/ref=E40D0BD232F76F8506D6B057D547B8ACD317BE02E8C39B66B47DE20F129690251657B10872EBADF2N8u8G" TargetMode="External"/><Relationship Id="rId33" Type="http://schemas.openxmlformats.org/officeDocument/2006/relationships/hyperlink" Target="consultantplus://offline/ref=E40D0BD232F76F8506D6B057D547B8ACD317BE02E8C39B66B47DE20F12N9u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0D0BD232F76F8506D6B057D547B8ACD317BE02E8C39B66B47DE20F12N9u6G" TargetMode="External"/><Relationship Id="rId20" Type="http://schemas.openxmlformats.org/officeDocument/2006/relationships/hyperlink" Target="consultantplus://offline/ref=E40D0BD232F76F8506D6B057D547B8ACD317BE02E8C39B66B47DE20F12N9u6G" TargetMode="External"/><Relationship Id="rId29" Type="http://schemas.openxmlformats.org/officeDocument/2006/relationships/hyperlink" Target="consultantplus://offline/ref=E40D0BD232F76F8506D6B057D547B8ACD317BC05E3C09B66B47DE20F12N9u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0D0BD232F76F8506D6B057D547B8ACD01ABE07E092CC64E528ECN0uAG" TargetMode="External"/><Relationship Id="rId11" Type="http://schemas.openxmlformats.org/officeDocument/2006/relationships/hyperlink" Target="consultantplus://offline/ref=E40D0BD232F76F8506D6B057D547B8ACD317BE02E8C39B66B47DE20F129690251657B10872EAACFEN8uEG" TargetMode="External"/><Relationship Id="rId24" Type="http://schemas.openxmlformats.org/officeDocument/2006/relationships/hyperlink" Target="consultantplus://offline/ref=E40D0BD232F76F8506D6B057D547B8ACD317BE02E8C39B66B47DE20F129690251657B10872EBAEFEN8uEG" TargetMode="External"/><Relationship Id="rId32" Type="http://schemas.openxmlformats.org/officeDocument/2006/relationships/hyperlink" Target="consultantplus://offline/ref=E40D0BD232F76F8506D6B057D547B8ACD317BE02E8C39B66B47DE20F12N9u6G" TargetMode="External"/><Relationship Id="rId5" Type="http://schemas.openxmlformats.org/officeDocument/2006/relationships/hyperlink" Target="consultantplus://offline/ref=E40D0BD232F76F8506D6B057D547B8ACD317BE02E8C39B66B47DE20F129690251657B10872EAAEF8N8u9G" TargetMode="External"/><Relationship Id="rId15" Type="http://schemas.openxmlformats.org/officeDocument/2006/relationships/hyperlink" Target="consultantplus://offline/ref=E40D0BD232F76F8506D6B057D547B8ACD317BE02E8C39B66B47DE20F129690251657B10872EBADF2N8u8G" TargetMode="External"/><Relationship Id="rId23" Type="http://schemas.openxmlformats.org/officeDocument/2006/relationships/hyperlink" Target="consultantplus://offline/ref=E40D0BD232F76F8506D6B057D547B8ACD317BE02E8C39B66B47DE20F12N9u6G" TargetMode="External"/><Relationship Id="rId28" Type="http://schemas.openxmlformats.org/officeDocument/2006/relationships/hyperlink" Target="consultantplus://offline/ref=E40D0BD232F76F8506D6B057D547B8ACD317BE02E8C39B66B47DE20F129690251657B10872EAAEFCN8u8G" TargetMode="External"/><Relationship Id="rId10" Type="http://schemas.openxmlformats.org/officeDocument/2006/relationships/hyperlink" Target="consultantplus://offline/ref=E40D0BD232F76F8506D6B057D547B8ACD317BC05E3C09B66B47DE20F12N9u6G" TargetMode="External"/><Relationship Id="rId19" Type="http://schemas.openxmlformats.org/officeDocument/2006/relationships/hyperlink" Target="consultantplus://offline/ref=E40D0BD232F76F8506D6B057D547B8ACD317BE02E8C39B66B47DE20F12N9u6G" TargetMode="External"/><Relationship Id="rId31" Type="http://schemas.openxmlformats.org/officeDocument/2006/relationships/hyperlink" Target="consultantplus://offline/ref=E40D0BD232F76F8506D6B057D547B8ACD317BE02E8C39B66B47DE20F12N9u6G" TargetMode="External"/><Relationship Id="rId4" Type="http://schemas.openxmlformats.org/officeDocument/2006/relationships/hyperlink" Target="consultantplus://offline/ref=13AFC3675B7A69B8E10426FB903FE3B0FC7993017A95EE7D1670578C44483396B924123F0A76E6F1t7D1K" TargetMode="External"/><Relationship Id="rId9" Type="http://schemas.openxmlformats.org/officeDocument/2006/relationships/hyperlink" Target="consultantplus://offline/ref=E40D0BD232F76F8506D6B057D547B8ACD317BE02E8C39B66B47DE20F129690251657B10872EAAEFCN8u8G" TargetMode="External"/><Relationship Id="rId14" Type="http://schemas.openxmlformats.org/officeDocument/2006/relationships/hyperlink" Target="consultantplus://offline/ref=E40D0BD232F76F8506D6B057D547B8ACD317BE02E8C39B66B47DE20F129690251657B10872EBAEFEN8uEG" TargetMode="External"/><Relationship Id="rId22" Type="http://schemas.openxmlformats.org/officeDocument/2006/relationships/hyperlink" Target="consultantplus://offline/ref=E40D0BD232F76F8506D6B057D547B8ACD317BE02E8C39B66B47DE20F12N9u6G" TargetMode="External"/><Relationship Id="rId27" Type="http://schemas.openxmlformats.org/officeDocument/2006/relationships/hyperlink" Target="consultantplus://offline/ref=E40D0BD232F76F8506D6B057D547B8ACD317BE02E8C39B66B47DE20F12N9u6G" TargetMode="External"/><Relationship Id="rId30" Type="http://schemas.openxmlformats.org/officeDocument/2006/relationships/hyperlink" Target="consultantplus://offline/ref=E40D0BD232F76F8506D6B057D547B8ACD317BE02E8C39B66B47DE20F129690251657B10872EAACFEN8uE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7559</Words>
  <Characters>43092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2014-03-25T05:42:00Z</cp:lastPrinted>
  <dcterms:created xsi:type="dcterms:W3CDTF">2014-03-24T09:06:00Z</dcterms:created>
  <dcterms:modified xsi:type="dcterms:W3CDTF">2014-03-26T07:45:00Z</dcterms:modified>
</cp:coreProperties>
</file>