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1D" w:rsidRPr="00CC7C0E" w:rsidRDefault="002B621D" w:rsidP="00CC7C0E">
      <w:pPr>
        <w:ind w:firstLine="708"/>
        <w:contextualSpacing/>
        <w:jc w:val="center"/>
        <w:rPr>
          <w:b/>
        </w:rPr>
      </w:pPr>
      <w:r w:rsidRPr="00CC7C0E">
        <w:rPr>
          <w:b/>
        </w:rPr>
        <w:t>МУНИЦИПАЛЬНОЕ ОБРАЗОВАНИЕ</w:t>
      </w:r>
    </w:p>
    <w:p w:rsidR="002B621D" w:rsidRPr="00CC7C0E" w:rsidRDefault="002B621D" w:rsidP="00CC7C0E">
      <w:pPr>
        <w:ind w:firstLine="708"/>
        <w:contextualSpacing/>
        <w:jc w:val="center"/>
        <w:rPr>
          <w:b/>
        </w:rPr>
      </w:pPr>
      <w:r w:rsidRPr="00CC7C0E">
        <w:rPr>
          <w:b/>
        </w:rPr>
        <w:t>«КИНДАЛЬСКОЕ СЕЛЬСКОЕ ПОСЕЛЕНИЕ»</w:t>
      </w:r>
    </w:p>
    <w:p w:rsidR="002B621D" w:rsidRPr="00CC7C0E" w:rsidRDefault="002B621D" w:rsidP="00CC7C0E">
      <w:pPr>
        <w:ind w:firstLine="708"/>
        <w:contextualSpacing/>
        <w:jc w:val="center"/>
        <w:rPr>
          <w:b/>
        </w:rPr>
      </w:pPr>
      <w:r w:rsidRPr="00CC7C0E">
        <w:rPr>
          <w:b/>
        </w:rPr>
        <w:t>КАРГАСОКСКОГО РАЙОНА ТОМСКОЙ ОБЛАСТИ</w:t>
      </w:r>
    </w:p>
    <w:p w:rsidR="002B621D" w:rsidRPr="00CC7C0E" w:rsidRDefault="002B621D" w:rsidP="00CC7C0E">
      <w:pPr>
        <w:ind w:firstLine="708"/>
        <w:contextualSpacing/>
        <w:jc w:val="center"/>
        <w:rPr>
          <w:b/>
        </w:rPr>
      </w:pPr>
      <w:r w:rsidRPr="00CC7C0E">
        <w:rPr>
          <w:b/>
        </w:rPr>
        <w:t>АДМИНИСТРАЦИЯ КИНДАЛЬСКОГО СЕЛЬСКОГО ПОСЕЛЕНИЯ</w:t>
      </w:r>
    </w:p>
    <w:p w:rsidR="002B621D" w:rsidRPr="00CC7C0E" w:rsidRDefault="002B621D" w:rsidP="00CC7C0E">
      <w:pPr>
        <w:ind w:firstLine="708"/>
        <w:contextualSpacing/>
        <w:jc w:val="center"/>
        <w:rPr>
          <w:b/>
          <w:bCs/>
        </w:rPr>
      </w:pPr>
    </w:p>
    <w:p w:rsidR="002B621D" w:rsidRPr="00CC7C0E" w:rsidRDefault="002B621D" w:rsidP="00CC7C0E">
      <w:pPr>
        <w:ind w:firstLine="708"/>
        <w:contextualSpacing/>
        <w:jc w:val="center"/>
        <w:rPr>
          <w:b/>
          <w:bCs/>
        </w:rPr>
      </w:pPr>
      <w:r w:rsidRPr="00CC7C0E">
        <w:rPr>
          <w:b/>
          <w:bCs/>
        </w:rPr>
        <w:t>ПОСТАНОВЛЕНИЕ-проект</w:t>
      </w:r>
    </w:p>
    <w:p w:rsidR="009E0CCE" w:rsidRPr="00CC7C0E" w:rsidRDefault="005E3BAC" w:rsidP="00CC7C0E">
      <w:pPr>
        <w:ind w:firstLine="708"/>
        <w:contextualSpacing/>
      </w:pPr>
      <w:r w:rsidRPr="00CC7C0E">
        <w:t>--.--.2016</w:t>
      </w:r>
      <w:r w:rsidRPr="00CC7C0E">
        <w:tab/>
      </w:r>
      <w:r w:rsidRPr="00CC7C0E">
        <w:tab/>
      </w:r>
      <w:r w:rsidRPr="00CC7C0E">
        <w:tab/>
      </w:r>
      <w:r w:rsidRPr="00CC7C0E">
        <w:tab/>
      </w:r>
      <w:r w:rsidRPr="00CC7C0E">
        <w:tab/>
      </w:r>
      <w:r w:rsidRPr="00CC7C0E">
        <w:tab/>
      </w:r>
      <w:r w:rsidRPr="00CC7C0E">
        <w:tab/>
      </w:r>
      <w:r w:rsidRPr="00CC7C0E">
        <w:tab/>
      </w:r>
      <w:r w:rsidRPr="00CC7C0E">
        <w:tab/>
        <w:t>№  --</w:t>
      </w:r>
      <w:r w:rsidR="00C07557" w:rsidRPr="00CC7C0E">
        <w:tab/>
      </w:r>
    </w:p>
    <w:p w:rsidR="009E0CCE" w:rsidRPr="00CC7C0E" w:rsidRDefault="00C07557" w:rsidP="00CC7C0E">
      <w:pPr>
        <w:ind w:firstLine="708"/>
        <w:contextualSpacing/>
      </w:pPr>
      <w:proofErr w:type="spellStart"/>
      <w:r w:rsidRPr="00CC7C0E">
        <w:t>с</w:t>
      </w:r>
      <w:proofErr w:type="gramStart"/>
      <w:r w:rsidRPr="00CC7C0E">
        <w:t>.К</w:t>
      </w:r>
      <w:proofErr w:type="gramEnd"/>
      <w:r w:rsidRPr="00CC7C0E">
        <w:t>индал</w:t>
      </w:r>
      <w:proofErr w:type="spellEnd"/>
    </w:p>
    <w:p w:rsidR="002B621D" w:rsidRPr="00CC7C0E" w:rsidRDefault="002B621D" w:rsidP="00CC7C0E">
      <w:pPr>
        <w:ind w:firstLine="708"/>
        <w:contextualSpacing/>
      </w:pPr>
    </w:p>
    <w:p w:rsidR="009E0CCE" w:rsidRPr="00CC7C0E" w:rsidRDefault="002B621D" w:rsidP="00CC7C0E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Об утверждении муниципальной целевой программы «Энергосбережение  и повышение энергетической эффективности  на территории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  на  2016-2020 г. с учётом перспективы до 2033 года»</w:t>
      </w: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61A34" w:rsidRPr="00CC7C0E" w:rsidRDefault="00561A34" w:rsidP="00CC7C0E">
      <w:pPr>
        <w:ind w:firstLine="426"/>
        <w:contextualSpacing/>
        <w:jc w:val="both"/>
      </w:pPr>
      <w:proofErr w:type="gramStart"/>
      <w:r w:rsidRPr="00CC7C0E">
        <w:t>В соответствии с Федеральным законом от 23.11.2009 № 261-ФЗ» Об энергосбережении и повышении энергетической эффективности и о внесении изменений в отдельные законодательные акты РФ»,  Приказом Минэнерго России от 30.06.2014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 осуществляющих регулируемые виды деятельности, и отчетности о ходе их</w:t>
      </w:r>
      <w:proofErr w:type="gramEnd"/>
      <w:r w:rsidRPr="00CC7C0E">
        <w:t xml:space="preserve"> реализации»</w:t>
      </w:r>
      <w:r w:rsidR="002B621D" w:rsidRPr="00CC7C0E">
        <w:rPr>
          <w:color w:val="1D1B11" w:themeColor="background2" w:themeShade="1A"/>
        </w:rPr>
        <w:t xml:space="preserve"> </w:t>
      </w:r>
      <w:r w:rsidR="002B621D" w:rsidRPr="00CC7C0E">
        <w:t xml:space="preserve">и в целях создания условий для эффективного использования энергетических ресурсов на территории </w:t>
      </w:r>
      <w:proofErr w:type="spellStart"/>
      <w:r w:rsidR="002B621D" w:rsidRPr="00CC7C0E">
        <w:t>Киндальского</w:t>
      </w:r>
      <w:proofErr w:type="spellEnd"/>
      <w:r w:rsidR="002B621D" w:rsidRPr="00CC7C0E">
        <w:t xml:space="preserve">  сельского поселения</w:t>
      </w:r>
      <w:r w:rsidRPr="00CC7C0E">
        <w:t>,</w:t>
      </w:r>
    </w:p>
    <w:p w:rsidR="009E0CCE" w:rsidRPr="00CC7C0E" w:rsidRDefault="009E0CCE" w:rsidP="00CC7C0E">
      <w:pPr>
        <w:ind w:firstLine="426"/>
        <w:contextualSpacing/>
        <w:jc w:val="both"/>
      </w:pPr>
      <w:r w:rsidRPr="00CC7C0E">
        <w:t>ПОСТАНОВЛЯЮ:</w:t>
      </w:r>
    </w:p>
    <w:p w:rsidR="00CD3527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1. Утвердить муниципальную програ</w:t>
      </w:r>
      <w:r w:rsidR="00CD3527" w:rsidRPr="00CC7C0E">
        <w:rPr>
          <w:rFonts w:ascii="Times New Roman" w:hAnsi="Times New Roman"/>
          <w:sz w:val="24"/>
          <w:szCs w:val="24"/>
        </w:rPr>
        <w:t xml:space="preserve">мму </w:t>
      </w:r>
      <w:r w:rsidR="002B621D" w:rsidRPr="00CC7C0E">
        <w:rPr>
          <w:rFonts w:ascii="Times New Roman" w:hAnsi="Times New Roman"/>
          <w:sz w:val="24"/>
          <w:szCs w:val="24"/>
        </w:rPr>
        <w:t xml:space="preserve">«Энергосбережение  и повышение энергетической эффективности  на территории </w:t>
      </w:r>
      <w:proofErr w:type="spellStart"/>
      <w:r w:rsidR="002B621D"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2B621D" w:rsidRPr="00CC7C0E">
        <w:rPr>
          <w:rFonts w:ascii="Times New Roman" w:hAnsi="Times New Roman"/>
          <w:sz w:val="24"/>
          <w:szCs w:val="24"/>
        </w:rPr>
        <w:t xml:space="preserve"> сельского поселения  на  2016-</w:t>
      </w:r>
      <w:smartTag w:uri="urn:schemas-microsoft-com:office:smarttags" w:element="metricconverter">
        <w:smartTagPr>
          <w:attr w:name="ProductID" w:val="2020 г"/>
        </w:smartTagPr>
        <w:r w:rsidR="002B621D" w:rsidRPr="00CC7C0E">
          <w:rPr>
            <w:rFonts w:ascii="Times New Roman" w:hAnsi="Times New Roman"/>
            <w:sz w:val="24"/>
            <w:szCs w:val="24"/>
          </w:rPr>
          <w:t>2020 г</w:t>
        </w:r>
      </w:smartTag>
      <w:r w:rsidR="002B621D" w:rsidRPr="00CC7C0E">
        <w:rPr>
          <w:rFonts w:ascii="Times New Roman" w:hAnsi="Times New Roman"/>
          <w:sz w:val="24"/>
          <w:szCs w:val="24"/>
        </w:rPr>
        <w:t xml:space="preserve">. с учётом перспективы до 2033 года»,  </w:t>
      </w:r>
      <w:r w:rsidRPr="00CC7C0E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C07557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2. </w:t>
      </w:r>
      <w:r w:rsidR="00DA628C" w:rsidRPr="00CC7C0E">
        <w:rPr>
          <w:rFonts w:ascii="Times New Roman" w:hAnsi="Times New Roman"/>
          <w:sz w:val="24"/>
          <w:szCs w:val="24"/>
        </w:rPr>
        <w:t>Считать утратившими силу:</w:t>
      </w:r>
    </w:p>
    <w:p w:rsidR="00C07557" w:rsidRPr="00CC7C0E" w:rsidRDefault="00C07557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- Постановление Главы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 сельского  поселения № 7 от 17.02.2011 «Об утверждении долгосрочной муниципальной целевой программы «Обеспечение энергетической эффективности и энергосбережения на территории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  на 2010-2012 годы»;</w:t>
      </w:r>
    </w:p>
    <w:p w:rsidR="00DA628C" w:rsidRPr="00CC7C0E" w:rsidRDefault="00DA628C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- Постановление Главы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 № 24  от 18.10.2011 «О внесении изменений в Постановление Главы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 сельского  поселения № 7 от 17.02.2011 «Об утверждении долгосрочной муниципальной целевой программы «Обеспечение энергетической эффективности и энергосбережения на территории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  на 2010-2012 годы»;</w:t>
      </w:r>
    </w:p>
    <w:p w:rsidR="00CD3527" w:rsidRPr="00CC7C0E" w:rsidRDefault="00C07557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- Постановление Главы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 № 24  от 18.10.2012 «О внесении изменений в Постановление Главы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 сельского  поселения № 7 от 17.02.2011 «Об утверждении долгосрочной муниципальной целевой программы «Обеспечение энергетической эффективности и энергосбережения на территории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</w:t>
      </w:r>
      <w:r w:rsidR="00D259FB" w:rsidRPr="00CC7C0E">
        <w:rPr>
          <w:rFonts w:ascii="Times New Roman" w:hAnsi="Times New Roman"/>
          <w:sz w:val="24"/>
          <w:szCs w:val="24"/>
        </w:rPr>
        <w:t>о поселения  на 2010-2012 годы».</w:t>
      </w:r>
    </w:p>
    <w:p w:rsidR="00CD3527" w:rsidRPr="00CC7C0E" w:rsidRDefault="00455006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3</w:t>
      </w:r>
      <w:r w:rsidR="00C07557" w:rsidRPr="00CC7C0E">
        <w:rPr>
          <w:rFonts w:ascii="Times New Roman" w:hAnsi="Times New Roman"/>
          <w:sz w:val="24"/>
          <w:szCs w:val="24"/>
        </w:rPr>
        <w:t xml:space="preserve">. </w:t>
      </w:r>
      <w:r w:rsidR="005E3BAC" w:rsidRPr="00CC7C0E">
        <w:rPr>
          <w:rFonts w:ascii="Times New Roman" w:eastAsia="Calibri" w:hAnsi="Times New Roman"/>
          <w:sz w:val="24"/>
          <w:szCs w:val="24"/>
          <w:lang w:eastAsia="en-US"/>
        </w:rPr>
        <w:t>Постановление вступает в силу со дня его официального  опубликования (обнародования).</w:t>
      </w:r>
    </w:p>
    <w:p w:rsidR="009E0CCE" w:rsidRPr="00CC7C0E" w:rsidRDefault="00455006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4</w:t>
      </w:r>
      <w:r w:rsidR="009E0CCE" w:rsidRPr="00CC7C0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E0CCE" w:rsidRPr="00CC7C0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E0CCE" w:rsidRPr="00CC7C0E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C07557" w:rsidRPr="00CC7C0E">
        <w:rPr>
          <w:rFonts w:ascii="Times New Roman" w:hAnsi="Times New Roman"/>
          <w:sz w:val="24"/>
          <w:szCs w:val="24"/>
        </w:rPr>
        <w:t xml:space="preserve"> постановления  </w:t>
      </w:r>
      <w:r w:rsidR="009E0CCE" w:rsidRPr="00CC7C0E">
        <w:rPr>
          <w:rFonts w:ascii="Times New Roman" w:hAnsi="Times New Roman"/>
          <w:sz w:val="24"/>
          <w:szCs w:val="24"/>
        </w:rPr>
        <w:t>оставляю за собой.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C07557" w:rsidRPr="00CC7C0E" w:rsidRDefault="00C07557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CC7C0E" w:rsidRDefault="009E0CCE" w:rsidP="00CC7C0E">
      <w:pPr>
        <w:pStyle w:val="a5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</w:t>
      </w:r>
    </w:p>
    <w:p w:rsidR="009E0CCE" w:rsidRPr="00CC7C0E" w:rsidRDefault="009E0CCE" w:rsidP="00CC7C0E">
      <w:pPr>
        <w:pStyle w:val="a5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сельского поселения   </w:t>
      </w:r>
      <w:r w:rsidRPr="00CC7C0E">
        <w:rPr>
          <w:rFonts w:ascii="Times New Roman" w:hAnsi="Times New Roman"/>
          <w:sz w:val="24"/>
          <w:szCs w:val="24"/>
        </w:rPr>
        <w:tab/>
      </w:r>
      <w:r w:rsidRPr="00CC7C0E">
        <w:rPr>
          <w:rFonts w:ascii="Times New Roman" w:hAnsi="Times New Roman"/>
          <w:sz w:val="24"/>
          <w:szCs w:val="24"/>
        </w:rPr>
        <w:tab/>
      </w:r>
      <w:r w:rsidRPr="00CC7C0E">
        <w:rPr>
          <w:rFonts w:ascii="Times New Roman" w:hAnsi="Times New Roman"/>
          <w:sz w:val="24"/>
          <w:szCs w:val="24"/>
        </w:rPr>
        <w:tab/>
      </w:r>
      <w:r w:rsidRPr="00CC7C0E">
        <w:rPr>
          <w:rFonts w:ascii="Times New Roman" w:hAnsi="Times New Roman"/>
          <w:sz w:val="24"/>
          <w:szCs w:val="24"/>
        </w:rPr>
        <w:tab/>
      </w:r>
      <w:r w:rsidRPr="00CC7C0E">
        <w:rPr>
          <w:rFonts w:ascii="Times New Roman" w:hAnsi="Times New Roman"/>
          <w:sz w:val="24"/>
          <w:szCs w:val="24"/>
        </w:rPr>
        <w:tab/>
      </w:r>
      <w:r w:rsidR="00C07557" w:rsidRPr="00CC7C0E">
        <w:rPr>
          <w:rFonts w:ascii="Times New Roman" w:hAnsi="Times New Roman"/>
          <w:sz w:val="24"/>
          <w:szCs w:val="24"/>
        </w:rPr>
        <w:t>В.В.Волков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9E0CCE" w:rsidRPr="00CC7C0E" w:rsidRDefault="009E0CCE" w:rsidP="00CC7C0E">
      <w:pPr>
        <w:pStyle w:val="a5"/>
        <w:ind w:firstLine="5812"/>
        <w:contextualSpacing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9E0CCE" w:rsidRPr="00CC7C0E" w:rsidRDefault="009E0CCE" w:rsidP="00CC7C0E">
      <w:pPr>
        <w:pStyle w:val="a5"/>
        <w:ind w:left="4956"/>
        <w:contextualSpacing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9E0CCE" w:rsidRPr="00CC7C0E" w:rsidRDefault="009E0CCE" w:rsidP="00CC7C0E">
      <w:pPr>
        <w:pStyle w:val="a5"/>
        <w:ind w:left="4248" w:firstLine="708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E0CCE" w:rsidRPr="00CC7C0E" w:rsidRDefault="00561A34" w:rsidP="00CC7C0E">
      <w:pPr>
        <w:pStyle w:val="a5"/>
        <w:ind w:firstLine="5812"/>
        <w:contextualSpacing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от     --.--.2016   № -</w:t>
      </w:r>
    </w:p>
    <w:p w:rsidR="009E0CCE" w:rsidRPr="00CC7C0E" w:rsidRDefault="009E0CCE" w:rsidP="00CC7C0E">
      <w:pPr>
        <w:pStyle w:val="a5"/>
        <w:contextualSpacing/>
        <w:jc w:val="right"/>
        <w:rPr>
          <w:rFonts w:ascii="Times New Roman" w:hAnsi="Times New Roman"/>
          <w:sz w:val="24"/>
          <w:szCs w:val="24"/>
        </w:rPr>
      </w:pPr>
    </w:p>
    <w:p w:rsidR="009E0CCE" w:rsidRPr="00CC7C0E" w:rsidRDefault="009E0CCE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9E0CCE" w:rsidRDefault="007762A0" w:rsidP="00CC7C0E">
      <w:pPr>
        <w:pStyle w:val="a5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C7C0E">
        <w:rPr>
          <w:rFonts w:ascii="Times New Roman" w:hAnsi="Times New Roman"/>
          <w:b/>
          <w:sz w:val="36"/>
          <w:szCs w:val="36"/>
        </w:rPr>
        <w:t>М</w:t>
      </w:r>
      <w:r w:rsidR="009E0CCE" w:rsidRPr="00CC7C0E">
        <w:rPr>
          <w:rFonts w:ascii="Times New Roman" w:hAnsi="Times New Roman"/>
          <w:b/>
          <w:sz w:val="36"/>
          <w:szCs w:val="36"/>
        </w:rPr>
        <w:t xml:space="preserve">униципальная программа </w:t>
      </w:r>
    </w:p>
    <w:p w:rsidR="00CC7C0E" w:rsidRPr="00CC7C0E" w:rsidRDefault="00CC7C0E" w:rsidP="00CC7C0E">
      <w:pPr>
        <w:pStyle w:val="a5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C7C0E">
        <w:rPr>
          <w:rFonts w:ascii="Times New Roman" w:hAnsi="Times New Roman"/>
          <w:b/>
          <w:sz w:val="36"/>
          <w:szCs w:val="36"/>
        </w:rPr>
        <w:t xml:space="preserve">«Энергосбережение  и повышение </w:t>
      </w: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C7C0E">
        <w:rPr>
          <w:rFonts w:ascii="Times New Roman" w:hAnsi="Times New Roman"/>
          <w:b/>
          <w:sz w:val="36"/>
          <w:szCs w:val="36"/>
        </w:rPr>
        <w:t xml:space="preserve">энергетической эффективности </w:t>
      </w: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C7C0E">
        <w:rPr>
          <w:rFonts w:ascii="Times New Roman" w:hAnsi="Times New Roman"/>
          <w:b/>
          <w:sz w:val="36"/>
          <w:szCs w:val="36"/>
        </w:rPr>
        <w:t xml:space="preserve"> на территории </w:t>
      </w:r>
      <w:proofErr w:type="spellStart"/>
      <w:r w:rsidRPr="00CC7C0E">
        <w:rPr>
          <w:rFonts w:ascii="Times New Roman" w:hAnsi="Times New Roman"/>
          <w:b/>
          <w:sz w:val="36"/>
          <w:szCs w:val="36"/>
        </w:rPr>
        <w:t>Киндальского</w:t>
      </w:r>
      <w:proofErr w:type="spellEnd"/>
      <w:r w:rsidRPr="00CC7C0E">
        <w:rPr>
          <w:rFonts w:ascii="Times New Roman" w:hAnsi="Times New Roman"/>
          <w:b/>
          <w:sz w:val="36"/>
          <w:szCs w:val="36"/>
        </w:rPr>
        <w:t xml:space="preserve"> сельского поселения  </w:t>
      </w:r>
    </w:p>
    <w:p w:rsidR="0036090B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C7C0E">
        <w:rPr>
          <w:rFonts w:ascii="Times New Roman" w:hAnsi="Times New Roman"/>
          <w:b/>
          <w:sz w:val="36"/>
          <w:szCs w:val="36"/>
        </w:rPr>
        <w:t>на  2016-</w:t>
      </w:r>
      <w:smartTag w:uri="urn:schemas-microsoft-com:office:smarttags" w:element="metricconverter">
        <w:smartTagPr>
          <w:attr w:name="ProductID" w:val="2020 г"/>
        </w:smartTagPr>
        <w:r w:rsidRPr="00CC7C0E">
          <w:rPr>
            <w:rFonts w:ascii="Times New Roman" w:hAnsi="Times New Roman"/>
            <w:b/>
            <w:sz w:val="36"/>
            <w:szCs w:val="36"/>
          </w:rPr>
          <w:t>2020 г</w:t>
        </w:r>
      </w:smartTag>
      <w:r w:rsidRPr="00CC7C0E">
        <w:rPr>
          <w:rFonts w:ascii="Times New Roman" w:hAnsi="Times New Roman"/>
          <w:b/>
          <w:sz w:val="36"/>
          <w:szCs w:val="36"/>
        </w:rPr>
        <w:t>.</w:t>
      </w:r>
    </w:p>
    <w:p w:rsidR="009E0CCE" w:rsidRPr="00CC7C0E" w:rsidRDefault="002B621D" w:rsidP="00CC7C0E">
      <w:pPr>
        <w:pStyle w:val="a5"/>
        <w:contextualSpacing/>
        <w:jc w:val="center"/>
        <w:rPr>
          <w:rFonts w:ascii="Times New Roman" w:hAnsi="Times New Roman"/>
          <w:sz w:val="36"/>
          <w:szCs w:val="36"/>
        </w:rPr>
      </w:pPr>
      <w:r w:rsidRPr="00CC7C0E">
        <w:rPr>
          <w:rFonts w:ascii="Times New Roman" w:hAnsi="Times New Roman"/>
          <w:b/>
          <w:sz w:val="36"/>
          <w:szCs w:val="36"/>
        </w:rPr>
        <w:t xml:space="preserve"> с учётом перспективы до 2033 года»</w:t>
      </w: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090B" w:rsidRDefault="0036090B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090B" w:rsidRPr="00CC7C0E" w:rsidRDefault="0036090B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7C0E"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 w:rsidRPr="00CC7C0E">
        <w:rPr>
          <w:rFonts w:ascii="Times New Roman" w:hAnsi="Times New Roman"/>
          <w:b/>
          <w:sz w:val="24"/>
          <w:szCs w:val="24"/>
        </w:rPr>
        <w:t>Киндал</w:t>
      </w:r>
      <w:proofErr w:type="spellEnd"/>
    </w:p>
    <w:p w:rsidR="00455006" w:rsidRPr="00CC7C0E" w:rsidRDefault="00455006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36A5A" w:rsidRDefault="00236A5A" w:rsidP="001614F2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</w:t>
      </w:r>
    </w:p>
    <w:p w:rsidR="001614F2" w:rsidRDefault="001614F2" w:rsidP="001614F2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191"/>
        <w:gridCol w:w="708"/>
        <w:gridCol w:w="7250"/>
      </w:tblGrid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236A5A" w:rsidP="00236A5A">
            <w:pPr>
              <w:contextualSpacing/>
              <w:jc w:val="both"/>
            </w:pPr>
            <w:r w:rsidRPr="001614F2">
              <w:t xml:space="preserve"> Паспорт программы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  <w:rPr>
                <w:lang w:val="en-US"/>
              </w:rPr>
            </w:pPr>
            <w:r w:rsidRPr="001614F2">
              <w:t xml:space="preserve">Раздел </w:t>
            </w:r>
            <w:r w:rsidR="008A645D" w:rsidRPr="001614F2">
              <w:rPr>
                <w:lang w:val="en-US"/>
              </w:rPr>
              <w:t>I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236A5A" w:rsidRPr="001614F2" w:rsidRDefault="00236A5A" w:rsidP="00236A5A">
            <w:pPr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8A645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F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8A645D" w:rsidRPr="001614F2" w:rsidRDefault="008A645D" w:rsidP="00236A5A">
            <w:pPr>
              <w:contextualSpacing/>
            </w:pPr>
            <w:r w:rsidRPr="001614F2">
              <w:t>1.1.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1614F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F2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 и сфера действия Программы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236A5A" w:rsidRPr="001614F2" w:rsidRDefault="00236A5A" w:rsidP="00236A5A">
            <w:pPr>
              <w:contextualSpacing/>
            </w:pPr>
            <w:r w:rsidRPr="001614F2">
              <w:t>1.2.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236A5A" w:rsidP="00236A5A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bCs/>
              </w:rPr>
            </w:pPr>
            <w:r w:rsidRPr="001614F2">
              <w:t>Основные понятия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236A5A" w:rsidRPr="001614F2" w:rsidRDefault="00236A5A" w:rsidP="00236A5A">
            <w:pPr>
              <w:contextualSpacing/>
            </w:pPr>
            <w:r w:rsidRPr="001614F2">
              <w:t>1.3.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236A5A" w:rsidP="00236A5A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bCs/>
              </w:rPr>
            </w:pPr>
            <w:r w:rsidRPr="001614F2">
              <w:t>Нормативно- правовое обеспечение Программы</w:t>
            </w:r>
          </w:p>
        </w:tc>
      </w:tr>
      <w:tr w:rsidR="00236A5A" w:rsidRPr="001614F2" w:rsidTr="001614F2">
        <w:trPr>
          <w:trHeight w:val="250"/>
        </w:trPr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  <w:rPr>
                <w:lang w:val="en-US"/>
              </w:rPr>
            </w:pPr>
            <w:r w:rsidRPr="001614F2">
              <w:t xml:space="preserve">Раздел </w:t>
            </w:r>
            <w:r w:rsidR="008A645D" w:rsidRPr="001614F2">
              <w:rPr>
                <w:lang w:val="en-US"/>
              </w:rPr>
              <w:t>II</w:t>
            </w:r>
          </w:p>
        </w:tc>
        <w:tc>
          <w:tcPr>
            <w:tcW w:w="387" w:type="pct"/>
            <w:shd w:val="clear" w:color="auto" w:fill="auto"/>
          </w:tcPr>
          <w:p w:rsidR="00236A5A" w:rsidRPr="001614F2" w:rsidRDefault="00236A5A" w:rsidP="00236A5A">
            <w:pPr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236A5A" w:rsidP="00236A5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614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614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14F2">
              <w:rPr>
                <w:rFonts w:ascii="Times New Roman" w:hAnsi="Times New Roman"/>
                <w:sz w:val="24"/>
                <w:szCs w:val="24"/>
              </w:rPr>
              <w:t xml:space="preserve">Содержание  проблем </w:t>
            </w:r>
            <w:proofErr w:type="spellStart"/>
            <w:r w:rsidRPr="001614F2">
              <w:rPr>
                <w:rFonts w:ascii="Times New Roman" w:hAnsi="Times New Roman"/>
                <w:sz w:val="24"/>
                <w:szCs w:val="24"/>
              </w:rPr>
              <w:t>энергоресурсосбережения</w:t>
            </w:r>
            <w:proofErr w:type="spellEnd"/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236A5A" w:rsidP="00236A5A">
            <w:pPr>
              <w:contextualSpacing/>
            </w:pPr>
            <w:r w:rsidRPr="001614F2">
              <w:t>2.</w:t>
            </w:r>
            <w:r w:rsidR="008A645D" w:rsidRPr="001614F2">
              <w:t>1</w:t>
            </w:r>
            <w:r w:rsidRPr="001614F2">
              <w:t>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236A5A" w:rsidP="00236A5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Описание существующего положения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2.2.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Анализ энергетической эффективности жилищно-коммунального комплекса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2.3.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Анализ энергетической эффективности учреждения культуры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2.4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Оценка возможного развития ситуации в случае отсутствия решения проблемы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2.5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Обоснование необходимости решения проблемы энергосбережения программно-целевым методом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2.6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Обоснование невозможности решения проблем энергосбережения за счет использования действующих механизмов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8A645D" w:rsidP="00236A5A">
            <w:pPr>
              <w:snapToGrid w:val="0"/>
              <w:contextualSpacing/>
              <w:rPr>
                <w:lang w:val="en-US"/>
              </w:rPr>
            </w:pPr>
            <w:r w:rsidRPr="001614F2">
              <w:t xml:space="preserve">Раздел </w:t>
            </w:r>
            <w:r w:rsidRPr="001614F2">
              <w:rPr>
                <w:lang w:val="en-US"/>
              </w:rPr>
              <w:t>III</w:t>
            </w:r>
          </w:p>
        </w:tc>
        <w:tc>
          <w:tcPr>
            <w:tcW w:w="387" w:type="pct"/>
            <w:shd w:val="clear" w:color="auto" w:fill="auto"/>
          </w:tcPr>
          <w:p w:rsidR="00236A5A" w:rsidRPr="001614F2" w:rsidRDefault="00236A5A" w:rsidP="00236A5A">
            <w:pPr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Цели и задачи Программы, показатели их достижения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3.1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Основные  цели  Программы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3.2.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Основные задачи Программы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3.3.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Достижение целей и задач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3.4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Организационно – правовые мероприятия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3.5.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Технические и технологические мероприятия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3.6.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3.7.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Показатели реализации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3.8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Программные мероприятия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3.9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bCs/>
                <w:sz w:val="24"/>
                <w:szCs w:val="24"/>
              </w:rPr>
              <w:t>Ресурсное обеспечение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3.10.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bCs/>
                <w:sz w:val="24"/>
                <w:szCs w:val="24"/>
              </w:rPr>
              <w:t>Сроки предоставления отчетности об исполнении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  <w:rPr>
                <w:lang w:val="en-US"/>
              </w:rPr>
            </w:pPr>
            <w:r w:rsidRPr="001614F2">
              <w:t xml:space="preserve">Раздел </w:t>
            </w:r>
            <w:r w:rsidRPr="001614F2">
              <w:rPr>
                <w:lang w:val="en-US"/>
              </w:rPr>
              <w:t xml:space="preserve"> IV</w:t>
            </w: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Оценка социально-экономического значения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4.1.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Социально-экономическая значимость реализации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1614F2" w:rsidP="00236A5A">
            <w:pPr>
              <w:contextualSpacing/>
            </w:pPr>
            <w:r w:rsidRPr="001614F2">
              <w:t>4.2.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1614F2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Целевые показатели реализации 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  <w:r w:rsidRPr="001614F2">
              <w:t xml:space="preserve">Раздел </w:t>
            </w:r>
            <w:r w:rsidRPr="001614F2">
              <w:rPr>
                <w:lang w:val="en-US"/>
              </w:rPr>
              <w:t xml:space="preserve"> IV</w:t>
            </w: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1614F2" w:rsidRPr="001614F2" w:rsidRDefault="001614F2" w:rsidP="001614F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Механизмы реал</w:t>
            </w:r>
            <w:r>
              <w:rPr>
                <w:rFonts w:ascii="Times New Roman" w:hAnsi="Times New Roman"/>
                <w:sz w:val="24"/>
                <w:szCs w:val="24"/>
              </w:rPr>
              <w:t>изации и управления Программой</w:t>
            </w:r>
          </w:p>
          <w:p w:rsidR="008A645D" w:rsidRPr="001614F2" w:rsidRDefault="001614F2" w:rsidP="001614F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Ресурсное обеспечение программы</w:t>
            </w:r>
          </w:p>
        </w:tc>
      </w:tr>
      <w:tr w:rsidR="001614F2" w:rsidRPr="001614F2" w:rsidTr="001614F2">
        <w:tc>
          <w:tcPr>
            <w:tcW w:w="651" w:type="pct"/>
            <w:shd w:val="clear" w:color="auto" w:fill="auto"/>
            <w:vAlign w:val="center"/>
          </w:tcPr>
          <w:p w:rsidR="001614F2" w:rsidRPr="001614F2" w:rsidRDefault="001614F2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1614F2" w:rsidRPr="001614F2" w:rsidRDefault="001614F2" w:rsidP="00236A5A">
            <w:pPr>
              <w:contextualSpacing/>
            </w:pPr>
            <w:r w:rsidRPr="001614F2">
              <w:t>5.1.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1614F2" w:rsidRPr="001614F2" w:rsidRDefault="001614F2" w:rsidP="001614F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Механизм реализации Программы</w:t>
            </w:r>
          </w:p>
        </w:tc>
      </w:tr>
      <w:tr w:rsidR="001614F2" w:rsidRPr="001614F2" w:rsidTr="001614F2">
        <w:tc>
          <w:tcPr>
            <w:tcW w:w="651" w:type="pct"/>
            <w:shd w:val="clear" w:color="auto" w:fill="auto"/>
            <w:vAlign w:val="center"/>
          </w:tcPr>
          <w:p w:rsidR="001614F2" w:rsidRPr="001614F2" w:rsidRDefault="001614F2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1614F2" w:rsidRPr="001614F2" w:rsidRDefault="001614F2" w:rsidP="00236A5A">
            <w:pPr>
              <w:contextualSpacing/>
            </w:pPr>
            <w:r w:rsidRPr="001614F2">
              <w:t>5.2.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1614F2" w:rsidRPr="001614F2" w:rsidRDefault="001614F2" w:rsidP="001614F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 Программных мероприятий</w:t>
            </w:r>
          </w:p>
        </w:tc>
      </w:tr>
      <w:tr w:rsidR="001614F2" w:rsidRPr="001614F2" w:rsidTr="001614F2">
        <w:tc>
          <w:tcPr>
            <w:tcW w:w="651" w:type="pct"/>
            <w:shd w:val="clear" w:color="auto" w:fill="auto"/>
            <w:vAlign w:val="center"/>
          </w:tcPr>
          <w:p w:rsidR="001614F2" w:rsidRPr="001614F2" w:rsidRDefault="001614F2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1614F2" w:rsidRPr="001614F2" w:rsidRDefault="001614F2" w:rsidP="00236A5A">
            <w:pPr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1614F2" w:rsidRPr="001614F2" w:rsidRDefault="001614F2" w:rsidP="001614F2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Приложение:</w:t>
            </w:r>
          </w:p>
          <w:p w:rsidR="001614F2" w:rsidRPr="001614F2" w:rsidRDefault="001614F2" w:rsidP="001614F2">
            <w:pPr>
              <w:pStyle w:val="a5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целевых показателях  муниципальной программы.</w:t>
            </w:r>
          </w:p>
          <w:p w:rsidR="001614F2" w:rsidRPr="001614F2" w:rsidRDefault="001614F2" w:rsidP="001614F2">
            <w:pPr>
              <w:pStyle w:val="a5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План финансирования программных мероприятий.</w:t>
            </w:r>
          </w:p>
          <w:p w:rsidR="001614F2" w:rsidRPr="001614F2" w:rsidRDefault="001614F2" w:rsidP="001614F2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программы.</w:t>
            </w:r>
          </w:p>
          <w:p w:rsidR="001614F2" w:rsidRPr="001614F2" w:rsidRDefault="001614F2" w:rsidP="001614F2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 о реализации мероприятий программы </w:t>
            </w:r>
          </w:p>
        </w:tc>
      </w:tr>
    </w:tbl>
    <w:p w:rsidR="00236A5A" w:rsidRPr="008A645D" w:rsidRDefault="00236A5A" w:rsidP="00236A5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236A5A" w:rsidRDefault="00236A5A" w:rsidP="00236A5A">
      <w:pPr>
        <w:pStyle w:val="a5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236A5A" w:rsidRDefault="00236A5A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6A5A" w:rsidRDefault="00236A5A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6A5A" w:rsidRDefault="00236A5A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6A5A" w:rsidRDefault="00236A5A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6A5A" w:rsidRDefault="00236A5A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614F2" w:rsidRDefault="001614F2" w:rsidP="00853045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7762A0" w:rsidRDefault="009E0CCE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B510B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p w:rsidR="00BB510B" w:rsidRPr="00BB510B" w:rsidRDefault="00BB510B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7371"/>
      </w:tblGrid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71" w:type="dxa"/>
            <w:vAlign w:val="center"/>
          </w:tcPr>
          <w:p w:rsidR="009E0CCE" w:rsidRPr="00CC7C0E" w:rsidRDefault="002B621D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«Энергосбережение  и повышение энергетической эффективности  на территории </w:t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Киндальского</w:t>
            </w:r>
            <w:proofErr w:type="spellEnd"/>
            <w:r w:rsidRPr="00CC7C0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на  2016-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C7C0E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CC7C0E">
              <w:rPr>
                <w:rFonts w:ascii="Times New Roman" w:hAnsi="Times New Roman"/>
                <w:sz w:val="24"/>
                <w:szCs w:val="24"/>
              </w:rPr>
              <w:t xml:space="preserve">. с учётом перспективы до 2033 года»  </w:t>
            </w:r>
          </w:p>
        </w:tc>
      </w:tr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181887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7371" w:type="dxa"/>
            <w:vAlign w:val="center"/>
          </w:tcPr>
          <w:p w:rsidR="0036090B" w:rsidRDefault="00181887" w:rsidP="0036090B">
            <w:pPr>
              <w:spacing w:before="100" w:beforeAutospacing="1" w:after="100" w:afterAutospacing="1"/>
              <w:contextualSpacing/>
              <w:rPr>
                <w:rFonts w:eastAsia="Calibri"/>
              </w:rPr>
            </w:pPr>
            <w:r w:rsidRPr="00CC7C0E">
              <w:t xml:space="preserve">-  </w:t>
            </w:r>
            <w:r w:rsidRPr="00CC7C0E">
              <w:rPr>
                <w:rFonts w:eastAsia="Calibri"/>
              </w:rPr>
              <w:t xml:space="preserve">Федеральный закон Российской Федерации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C7C0E">
                <w:rPr>
                  <w:rFonts w:eastAsia="Calibri"/>
                </w:rPr>
                <w:t>2009 г</w:t>
              </w:r>
            </w:smartTag>
            <w:r w:rsidRPr="00CC7C0E">
              <w:rPr>
                <w:rFonts w:eastAsia="Calibri"/>
              </w:rPr>
              <w:t xml:space="preserve">. № 261-ФЗ "Об энергосбережении и о повышении энергетической эффективности и о внесении изменений в отдельные законодательные акты Российской Федерации"; </w:t>
            </w:r>
          </w:p>
          <w:p w:rsidR="009E0CCE" w:rsidRPr="0036090B" w:rsidRDefault="00181887" w:rsidP="0036090B">
            <w:pPr>
              <w:spacing w:before="100" w:beforeAutospacing="1" w:after="100" w:afterAutospacing="1"/>
              <w:contextualSpacing/>
              <w:rPr>
                <w:rFonts w:eastAsia="Calibri"/>
              </w:rPr>
            </w:pPr>
            <w:r w:rsidRPr="00CC7C0E">
              <w:rPr>
                <w:rFonts w:eastAsia="Calibri"/>
              </w:rPr>
              <w:t xml:space="preserve">-  </w:t>
            </w:r>
            <w:r w:rsidRPr="00CC7C0E"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</w:tc>
      </w:tr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181887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  <w:r w:rsidR="003D7835" w:rsidRPr="00CC7C0E">
              <w:rPr>
                <w:rFonts w:ascii="Times New Roman" w:hAnsi="Times New Roman"/>
                <w:sz w:val="24"/>
                <w:szCs w:val="24"/>
              </w:rPr>
              <w:t xml:space="preserve"> и Исполнитель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371" w:type="dxa"/>
            <w:vAlign w:val="center"/>
          </w:tcPr>
          <w:p w:rsidR="00495733" w:rsidRPr="00CC7C0E" w:rsidRDefault="00181887" w:rsidP="00CC7C0E">
            <w:pPr>
              <w:spacing w:before="100" w:beforeAutospacing="1" w:after="100" w:afterAutospacing="1"/>
              <w:contextualSpacing/>
            </w:pPr>
            <w:r w:rsidRPr="00CC7C0E">
              <w:t xml:space="preserve">Администрация </w:t>
            </w:r>
            <w:proofErr w:type="spellStart"/>
            <w:r w:rsidRPr="00CC7C0E">
              <w:t>Киндальского</w:t>
            </w:r>
            <w:proofErr w:type="spellEnd"/>
            <w:r w:rsidRPr="00CC7C0E">
              <w:t xml:space="preserve"> сельского поселения</w:t>
            </w:r>
          </w:p>
          <w:p w:rsidR="009E0CCE" w:rsidRPr="00CC7C0E" w:rsidRDefault="00495733" w:rsidP="00CC7C0E">
            <w:pPr>
              <w:spacing w:before="100" w:beforeAutospacing="1" w:after="100" w:afterAutospacing="1"/>
              <w:contextualSpacing/>
              <w:rPr>
                <w:color w:val="4A5562"/>
              </w:rPr>
            </w:pPr>
            <w:r w:rsidRPr="00CC7C0E">
              <w:t xml:space="preserve">636750, Томская область, </w:t>
            </w:r>
            <w:proofErr w:type="spellStart"/>
            <w:r w:rsidRPr="00CC7C0E">
              <w:t>Каргасосксий</w:t>
            </w:r>
            <w:proofErr w:type="spellEnd"/>
            <w:r w:rsidRPr="00CC7C0E">
              <w:t xml:space="preserve"> район, село </w:t>
            </w:r>
            <w:proofErr w:type="spellStart"/>
            <w:r w:rsidRPr="00CC7C0E">
              <w:t>Киндал</w:t>
            </w:r>
            <w:proofErr w:type="spellEnd"/>
            <w:r w:rsidRPr="00CC7C0E">
              <w:t>, улица Центральная, д. 16</w:t>
            </w:r>
          </w:p>
        </w:tc>
      </w:tr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D66E40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Разработчик </w:t>
            </w:r>
            <w:r w:rsidR="00181887" w:rsidRPr="00CC7C0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495733" w:rsidRPr="00CC7C0E" w:rsidRDefault="00181887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Киндальского</w:t>
            </w:r>
            <w:proofErr w:type="spellEnd"/>
            <w:r w:rsidRPr="00CC7C0E">
              <w:rPr>
                <w:rFonts w:ascii="Times New Roman" w:hAnsi="Times New Roman"/>
                <w:sz w:val="24"/>
                <w:szCs w:val="24"/>
              </w:rPr>
              <w:t xml:space="preserve">  сельского  поселения</w:t>
            </w:r>
          </w:p>
          <w:p w:rsidR="009E0CCE" w:rsidRPr="00CC7C0E" w:rsidRDefault="00495733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636750, Томская область, </w:t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Каргасосксий</w:t>
            </w:r>
            <w:proofErr w:type="spellEnd"/>
            <w:r w:rsidRPr="00CC7C0E">
              <w:rPr>
                <w:rFonts w:ascii="Times New Roman" w:hAnsi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Киндал</w:t>
            </w:r>
            <w:proofErr w:type="spellEnd"/>
            <w:r w:rsidRPr="00CC7C0E">
              <w:rPr>
                <w:rFonts w:ascii="Times New Roman" w:hAnsi="Times New Roman"/>
                <w:sz w:val="24"/>
                <w:szCs w:val="24"/>
              </w:rPr>
              <w:t>, улица Центральная, д. 16</w:t>
            </w:r>
          </w:p>
        </w:tc>
      </w:tr>
      <w:tr w:rsidR="009E0CCE" w:rsidRPr="00CC7C0E" w:rsidTr="003D7835">
        <w:trPr>
          <w:trHeight w:val="2432"/>
        </w:trPr>
        <w:tc>
          <w:tcPr>
            <w:tcW w:w="2977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Цели и задачи </w:t>
            </w:r>
            <w:r w:rsidR="007D6387" w:rsidRPr="00CC7C0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 Цель  Программы: </w:t>
            </w:r>
          </w:p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- обеспечение энергетической эффективности и энергосбережения  на территории </w:t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Киндальского</w:t>
            </w:r>
            <w:proofErr w:type="spellEnd"/>
            <w:r w:rsidRPr="00CC7C0E">
              <w:rPr>
                <w:rFonts w:ascii="Times New Roman" w:hAnsi="Times New Roman"/>
                <w:sz w:val="24"/>
                <w:szCs w:val="24"/>
              </w:rPr>
              <w:t xml:space="preserve"> сельского поселение. </w:t>
            </w:r>
          </w:p>
          <w:p w:rsidR="007D6387" w:rsidRPr="00CC7C0E" w:rsidRDefault="009E0CCE" w:rsidP="00CC7C0E">
            <w:pPr>
              <w:contextualSpacing/>
              <w:jc w:val="both"/>
              <w:rPr>
                <w:rFonts w:eastAsia="Calibri"/>
              </w:rPr>
            </w:pPr>
            <w:r w:rsidRPr="00CC7C0E">
              <w:t xml:space="preserve">  </w:t>
            </w:r>
            <w:r w:rsidR="007D6387" w:rsidRPr="00CC7C0E">
              <w:rPr>
                <w:rFonts w:eastAsia="Calibri"/>
              </w:rPr>
              <w:t xml:space="preserve">Задачи Программы </w:t>
            </w:r>
          </w:p>
          <w:p w:rsidR="009B23DD" w:rsidRPr="00CC7C0E" w:rsidRDefault="009B23DD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  информационно-аналитическое обеспечение государственной политики в области энергосбережения;</w:t>
            </w:r>
          </w:p>
          <w:p w:rsidR="009B23DD" w:rsidRPr="00CC7C0E" w:rsidRDefault="009B23DD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C7C0E">
              <w:rPr>
                <w:rFonts w:ascii="Times New Roman" w:hAnsi="Times New Roman"/>
                <w:bCs/>
                <w:sz w:val="24"/>
                <w:szCs w:val="24"/>
              </w:rPr>
              <w:t>энергосбережение и повышение энергетической эффективности в бюджетных учреждениях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3DD" w:rsidRPr="00CC7C0E" w:rsidRDefault="009B23DD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 энергосбережение и повышение энергетической эффективности в системах коммунальной инфраструктуры</w:t>
            </w:r>
          </w:p>
        </w:tc>
      </w:tr>
      <w:tr w:rsidR="00033AEB" w:rsidRPr="00CC7C0E" w:rsidTr="003D7835">
        <w:trPr>
          <w:trHeight w:val="1655"/>
        </w:trPr>
        <w:tc>
          <w:tcPr>
            <w:tcW w:w="2977" w:type="dxa"/>
            <w:vAlign w:val="center"/>
          </w:tcPr>
          <w:p w:rsidR="00033AEB" w:rsidRPr="00CC7C0E" w:rsidRDefault="003D7835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Целевые п</w:t>
            </w:r>
            <w:r w:rsidR="00033AEB" w:rsidRPr="00CC7C0E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</w:p>
        </w:tc>
        <w:tc>
          <w:tcPr>
            <w:tcW w:w="7371" w:type="dxa"/>
            <w:vAlign w:val="center"/>
          </w:tcPr>
          <w:p w:rsidR="00033AEB" w:rsidRPr="00CC7C0E" w:rsidRDefault="00033AEB" w:rsidP="00CC7C0E">
            <w:pPr>
              <w:contextualSpacing/>
              <w:jc w:val="both"/>
              <w:rPr>
                <w:rFonts w:eastAsia="Calibri"/>
              </w:rPr>
            </w:pPr>
            <w:r w:rsidRPr="00CC7C0E">
              <w:rPr>
                <w:rFonts w:eastAsia="Calibri"/>
              </w:rPr>
              <w:t>1) снижение затрат бюджетных средств за потребление энергетических ресурсов – 25 тыс. рублей;</w:t>
            </w:r>
          </w:p>
          <w:p w:rsidR="00033AEB" w:rsidRPr="00CC7C0E" w:rsidRDefault="00033AEB" w:rsidP="00CC7C0E">
            <w:pPr>
              <w:contextualSpacing/>
              <w:jc w:val="both"/>
              <w:rPr>
                <w:rFonts w:eastAsia="Calibri"/>
              </w:rPr>
            </w:pPr>
            <w:r w:rsidRPr="00CC7C0E">
              <w:rPr>
                <w:rFonts w:eastAsia="Calibri"/>
              </w:rPr>
              <w:t>2) экономия энергетических ресурсов:</w:t>
            </w:r>
          </w:p>
          <w:p w:rsidR="00033AEB" w:rsidRPr="00CC7C0E" w:rsidRDefault="00033AEB" w:rsidP="00CC7C0E">
            <w:pPr>
              <w:contextualSpacing/>
              <w:jc w:val="both"/>
              <w:rPr>
                <w:rFonts w:eastAsia="Calibri"/>
              </w:rPr>
            </w:pPr>
            <w:r w:rsidRPr="00CC7C0E">
              <w:rPr>
                <w:rFonts w:eastAsia="Calibri"/>
              </w:rPr>
              <w:t>- электрическая энергия – 5%;</w:t>
            </w:r>
          </w:p>
          <w:p w:rsidR="00033AEB" w:rsidRPr="00CC7C0E" w:rsidRDefault="00033AEB" w:rsidP="00CC7C0E">
            <w:pPr>
              <w:contextualSpacing/>
              <w:jc w:val="both"/>
              <w:rPr>
                <w:rFonts w:eastAsia="Calibri"/>
              </w:rPr>
            </w:pPr>
            <w:r w:rsidRPr="00CC7C0E">
              <w:rPr>
                <w:rFonts w:eastAsia="Calibri"/>
              </w:rPr>
              <w:t>- тепловая энергия – 3%</w:t>
            </w:r>
          </w:p>
        </w:tc>
      </w:tr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3D7835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62A0" w:rsidRPr="00CC7C0E" w:rsidRDefault="003D7835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71" w:type="dxa"/>
            <w:vAlign w:val="center"/>
          </w:tcPr>
          <w:p w:rsidR="00033AEB" w:rsidRPr="00CC7C0E" w:rsidRDefault="00594A16" w:rsidP="00CC7C0E">
            <w:pPr>
              <w:contextualSpacing/>
              <w:jc w:val="both"/>
            </w:pPr>
            <w:r w:rsidRPr="00CC7C0E">
              <w:t>2016-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C7C0E">
                <w:t>2020 г</w:t>
              </w:r>
            </w:smartTag>
            <w:r w:rsidRPr="00CC7C0E">
              <w:t>. с учётом перспективы до 2033 года</w:t>
            </w:r>
          </w:p>
          <w:p w:rsidR="00033AEB" w:rsidRPr="00CC7C0E" w:rsidRDefault="00033AEB" w:rsidP="00CC7C0E">
            <w:pPr>
              <w:contextualSpacing/>
              <w:jc w:val="both"/>
            </w:pPr>
            <w:r w:rsidRPr="00CC7C0E">
              <w:rPr>
                <w:lang w:val="en-US"/>
              </w:rPr>
              <w:t>I</w:t>
            </w:r>
            <w:r w:rsidRPr="00CC7C0E">
              <w:t>  этап – 2016- 2017 г.г.;</w:t>
            </w:r>
          </w:p>
          <w:p w:rsidR="00033AEB" w:rsidRPr="00CC7C0E" w:rsidRDefault="00033AEB" w:rsidP="00CC7C0E">
            <w:pPr>
              <w:autoSpaceDE w:val="0"/>
              <w:autoSpaceDN w:val="0"/>
              <w:adjustRightInd w:val="0"/>
              <w:contextualSpacing/>
              <w:jc w:val="both"/>
            </w:pPr>
            <w:r w:rsidRPr="00CC7C0E">
              <w:rPr>
                <w:lang w:val="en-US"/>
              </w:rPr>
              <w:t>II</w:t>
            </w:r>
            <w:r w:rsidRPr="00CC7C0E">
              <w:t>  этап – 2018 – 2020 г.г.;</w:t>
            </w:r>
          </w:p>
          <w:p w:rsidR="009E0CCE" w:rsidRPr="00CC7C0E" w:rsidRDefault="00033AEB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  <w:r w:rsidRPr="00CC7C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 этап – 2021 – 2033 г.г.</w:t>
            </w:r>
          </w:p>
        </w:tc>
      </w:tr>
      <w:tr w:rsidR="007D6387" w:rsidRPr="00CC7C0E" w:rsidTr="003D7835">
        <w:tc>
          <w:tcPr>
            <w:tcW w:w="2977" w:type="dxa"/>
            <w:vAlign w:val="center"/>
          </w:tcPr>
          <w:p w:rsidR="007D6387" w:rsidRPr="00CC7C0E" w:rsidRDefault="007D6387" w:rsidP="00CC7C0E">
            <w:pPr>
              <w:spacing w:before="100" w:beforeAutospacing="1" w:after="100" w:afterAutospacing="1"/>
              <w:contextualSpacing/>
            </w:pPr>
            <w:r w:rsidRPr="00CC7C0E">
              <w:t>Основные мероприятия программы</w:t>
            </w:r>
          </w:p>
        </w:tc>
        <w:tc>
          <w:tcPr>
            <w:tcW w:w="7371" w:type="dxa"/>
            <w:vAlign w:val="center"/>
          </w:tcPr>
          <w:p w:rsidR="007D6387" w:rsidRPr="00CC7C0E" w:rsidRDefault="00C4735E" w:rsidP="00CC7C0E">
            <w:pPr>
              <w:pStyle w:val="Default"/>
              <w:contextualSpacing/>
            </w:pPr>
            <w:r w:rsidRPr="00CC7C0E">
              <w:t>Организационные</w:t>
            </w:r>
            <w:r w:rsidR="00455006" w:rsidRPr="00CC7C0E">
              <w:t>,</w:t>
            </w:r>
            <w:r w:rsidRPr="00CC7C0E">
              <w:t xml:space="preserve"> </w:t>
            </w:r>
            <w:r w:rsidR="00455006" w:rsidRPr="00CC7C0E">
              <w:t xml:space="preserve"> технические и технологические </w:t>
            </w:r>
            <w:r w:rsidRPr="00CC7C0E">
              <w:t xml:space="preserve">мероприятия </w:t>
            </w:r>
            <w:r w:rsidR="00455006" w:rsidRPr="00CC7C0E">
              <w:t xml:space="preserve">  </w:t>
            </w:r>
            <w:r w:rsidRPr="00CC7C0E">
              <w:t>по стимулированию потребителей энергетических ресурсов, по повышению энергетической эффективности и сокращению</w:t>
            </w:r>
            <w:r w:rsidR="00495733" w:rsidRPr="00CC7C0E">
              <w:t xml:space="preserve"> потерь энергетических ресурсов:</w:t>
            </w:r>
          </w:p>
          <w:p w:rsidR="00495733" w:rsidRPr="00CC7C0E" w:rsidRDefault="00495733" w:rsidP="00CC7C0E">
            <w:pPr>
              <w:contextualSpacing/>
              <w:jc w:val="both"/>
            </w:pPr>
            <w:r w:rsidRPr="00CC7C0E">
              <w:t xml:space="preserve">     -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      </w:r>
          </w:p>
          <w:p w:rsidR="00495733" w:rsidRPr="00CC7C0E" w:rsidRDefault="00495733" w:rsidP="00CC7C0E">
            <w:pPr>
              <w:contextualSpacing/>
              <w:jc w:val="both"/>
            </w:pPr>
            <w:r w:rsidRPr="00CC7C0E">
              <w:t xml:space="preserve">     -  пропаганда и методическая работа по вопросам энергосбережения;</w:t>
            </w:r>
          </w:p>
          <w:p w:rsidR="00495733" w:rsidRPr="00CC7C0E" w:rsidRDefault="00495733" w:rsidP="00CC7C0E">
            <w:pPr>
              <w:contextualSpacing/>
              <w:jc w:val="both"/>
            </w:pPr>
            <w:r w:rsidRPr="00CC7C0E">
              <w:t xml:space="preserve">     -  установка приборов учета в бюджетных учреждениях;</w:t>
            </w:r>
          </w:p>
          <w:p w:rsidR="00495733" w:rsidRPr="00CC7C0E" w:rsidRDefault="00495733" w:rsidP="00CC7C0E">
            <w:pPr>
              <w:contextualSpacing/>
              <w:jc w:val="both"/>
            </w:pPr>
            <w:r w:rsidRPr="00CC7C0E">
              <w:t xml:space="preserve">     -  промывка систем отопления и частичная замена;</w:t>
            </w:r>
          </w:p>
          <w:p w:rsidR="00495733" w:rsidRPr="00CC7C0E" w:rsidRDefault="00495733" w:rsidP="00CC7C0E">
            <w:pPr>
              <w:contextualSpacing/>
              <w:jc w:val="both"/>
            </w:pPr>
            <w:r w:rsidRPr="00CC7C0E">
              <w:t xml:space="preserve">     -  модернизация и реконструкция  котельных (перевод на менее затратный вид топлива);</w:t>
            </w:r>
          </w:p>
          <w:p w:rsidR="00BB510B" w:rsidRPr="00973935" w:rsidRDefault="00973935" w:rsidP="00CC7C0E">
            <w:pPr>
              <w:contextualSpacing/>
              <w:jc w:val="both"/>
            </w:pPr>
            <w:r>
              <w:t xml:space="preserve">- </w:t>
            </w:r>
            <w:r w:rsidR="00495733" w:rsidRPr="00CC7C0E">
              <w:t>утепление ограждающих конструкций;</w:t>
            </w:r>
            <w:r>
              <w:t xml:space="preserve"> </w:t>
            </w:r>
            <w:r w:rsidR="00495733" w:rsidRPr="00CC7C0E">
              <w:t xml:space="preserve"> - замена оконных блоков.</w:t>
            </w:r>
          </w:p>
        </w:tc>
      </w:tr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3D7835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Источники и объемы финансового обеспечения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реализации программы </w:t>
            </w:r>
          </w:p>
        </w:tc>
        <w:tc>
          <w:tcPr>
            <w:tcW w:w="7371" w:type="dxa"/>
            <w:vAlign w:val="center"/>
          </w:tcPr>
          <w:p w:rsidR="009E0CCE" w:rsidRPr="00CC7C0E" w:rsidRDefault="00C4735E" w:rsidP="0036090B">
            <w:pPr>
              <w:pStyle w:val="Default"/>
              <w:contextualSpacing/>
              <w:jc w:val="both"/>
            </w:pPr>
            <w:r w:rsidRPr="00CC7C0E">
              <w:lastRenderedPageBreak/>
              <w:t xml:space="preserve">Средства бюджета </w:t>
            </w:r>
            <w:proofErr w:type="spellStart"/>
            <w:r w:rsidR="003D7835" w:rsidRPr="00CC7C0E">
              <w:rPr>
                <w:color w:val="auto"/>
              </w:rPr>
              <w:t>Киндальского</w:t>
            </w:r>
            <w:proofErr w:type="spellEnd"/>
            <w:r w:rsidRPr="00CC7C0E">
              <w:t xml:space="preserve"> сельского поселения </w:t>
            </w:r>
            <w:r w:rsidR="007C0E79">
              <w:t>на очередной финансовый и плановый период всего на Программу – 1066,933</w:t>
            </w:r>
            <w:r w:rsidRPr="00CC7C0E">
              <w:t xml:space="preserve"> руб.  </w:t>
            </w:r>
          </w:p>
          <w:p w:rsidR="003F10DC" w:rsidRPr="00CC7C0E" w:rsidRDefault="003F10DC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455006" w:rsidRPr="00CC7C0E">
              <w:rPr>
                <w:rFonts w:ascii="Times New Roman" w:hAnsi="Times New Roman"/>
                <w:sz w:val="24"/>
                <w:szCs w:val="24"/>
              </w:rPr>
              <w:t xml:space="preserve"> ходе реализации м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>униципальной программы</w:t>
            </w:r>
            <w:r w:rsidR="00455006" w:rsidRPr="00CC7C0E">
              <w:rPr>
                <w:rFonts w:ascii="Times New Roman" w:hAnsi="Times New Roman"/>
                <w:sz w:val="24"/>
                <w:szCs w:val="24"/>
              </w:rPr>
              <w:t xml:space="preserve"> «Энергосбережение  и повышение энергетической эффективности  на территории </w:t>
            </w:r>
            <w:proofErr w:type="spellStart"/>
            <w:r w:rsidR="00455006" w:rsidRPr="00CC7C0E">
              <w:rPr>
                <w:rFonts w:ascii="Times New Roman" w:hAnsi="Times New Roman"/>
                <w:sz w:val="24"/>
                <w:szCs w:val="24"/>
              </w:rPr>
              <w:t>Киндальского</w:t>
            </w:r>
            <w:proofErr w:type="spellEnd"/>
            <w:r w:rsidR="00455006" w:rsidRPr="00CC7C0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на  2016-</w:t>
            </w:r>
            <w:smartTag w:uri="urn:schemas-microsoft-com:office:smarttags" w:element="metricconverter">
              <w:smartTagPr>
                <w:attr w:name="ProductID" w:val="2020 г"/>
              </w:smartTagPr>
              <w:r w:rsidR="00455006" w:rsidRPr="00CC7C0E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="00455006" w:rsidRPr="00CC7C0E">
              <w:rPr>
                <w:rFonts w:ascii="Times New Roman" w:hAnsi="Times New Roman"/>
                <w:sz w:val="24"/>
                <w:szCs w:val="24"/>
              </w:rPr>
              <w:t xml:space="preserve">. с учётом перспективы до 2033 года»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>ежегодной корректировке подлежат мероприятия и объемы их финансирования с учетом возможностей средств бюджета поселения.</w:t>
            </w:r>
          </w:p>
        </w:tc>
      </w:tr>
      <w:tr w:rsidR="008C615B" w:rsidRPr="00CC7C0E" w:rsidTr="003D7835">
        <w:tc>
          <w:tcPr>
            <w:tcW w:w="2977" w:type="dxa"/>
            <w:vAlign w:val="center"/>
          </w:tcPr>
          <w:p w:rsidR="008C615B" w:rsidRPr="00CC7C0E" w:rsidRDefault="003D7835" w:rsidP="00CC7C0E">
            <w:pPr>
              <w:pStyle w:val="Default"/>
              <w:contextualSpacing/>
              <w:jc w:val="both"/>
            </w:pPr>
            <w:r w:rsidRPr="00CC7C0E">
              <w:rPr>
                <w:rFonts w:eastAsia="Times New Roman"/>
                <w:lang w:eastAsia="ru-RU"/>
              </w:rPr>
              <w:lastRenderedPageBreak/>
              <w:t>Планируемые результаты реализации программы</w:t>
            </w:r>
            <w:r w:rsidRPr="00CC7C0E">
              <w:t xml:space="preserve"> </w:t>
            </w:r>
          </w:p>
          <w:p w:rsidR="008C615B" w:rsidRPr="00CC7C0E" w:rsidRDefault="008C615B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8C615B" w:rsidRPr="00CC7C0E" w:rsidRDefault="008C615B" w:rsidP="00CC7C0E">
            <w:pPr>
              <w:pStyle w:val="Default"/>
              <w:contextualSpacing/>
              <w:jc w:val="both"/>
            </w:pPr>
            <w:r w:rsidRPr="00CC7C0E">
              <w:t xml:space="preserve">- создание муниципальной нормативно-правовой базы по энергосбережению и стимулированию повышения </w:t>
            </w:r>
            <w:proofErr w:type="spellStart"/>
            <w:r w:rsidRPr="00CC7C0E">
              <w:t>энергоэффективности</w:t>
            </w:r>
            <w:proofErr w:type="spellEnd"/>
            <w:r w:rsidRPr="00CC7C0E">
              <w:t xml:space="preserve">; </w:t>
            </w:r>
          </w:p>
          <w:p w:rsidR="008C615B" w:rsidRPr="00CC7C0E" w:rsidRDefault="008C615B" w:rsidP="00CC7C0E">
            <w:pPr>
              <w:pStyle w:val="Default"/>
              <w:contextualSpacing/>
              <w:jc w:val="both"/>
            </w:pPr>
            <w:r w:rsidRPr="00CC7C0E">
              <w:t>- экономия электрической энергии в системах наружного освещения</w:t>
            </w:r>
          </w:p>
          <w:p w:rsidR="009B23DD" w:rsidRPr="00CC7C0E" w:rsidRDefault="009B23DD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1) экономия бюджетных средств за потребление энергетических ресурсов – 6,2 тыс. </w:t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CC7C0E">
              <w:rPr>
                <w:rFonts w:ascii="Times New Roman" w:hAnsi="Times New Roman"/>
                <w:sz w:val="24"/>
                <w:szCs w:val="24"/>
              </w:rPr>
              <w:t xml:space="preserve">; экономия энергетических ресурсов: - электрическая энергия – 2 тыс. </w:t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кВт</w:t>
            </w:r>
            <w:proofErr w:type="gramStart"/>
            <w:r w:rsidRPr="00CC7C0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CC7C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F66297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Контроль исполнения программы</w:t>
            </w:r>
          </w:p>
        </w:tc>
        <w:tc>
          <w:tcPr>
            <w:tcW w:w="7371" w:type="dxa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  <w:highlight w:val="yellow"/>
              </w:rPr>
            </w:pPr>
            <w:r w:rsidRPr="00CC7C0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C90966" w:rsidRPr="00CC7C0E">
              <w:rPr>
                <w:rFonts w:ascii="Times New Roman" w:hAnsi="Times New Roman"/>
                <w:sz w:val="24"/>
                <w:szCs w:val="24"/>
              </w:rPr>
              <w:t>К</w:t>
            </w:r>
            <w:r w:rsidR="0050770E" w:rsidRPr="00CC7C0E">
              <w:rPr>
                <w:rFonts w:ascii="Times New Roman" w:hAnsi="Times New Roman"/>
                <w:sz w:val="24"/>
                <w:szCs w:val="24"/>
              </w:rPr>
              <w:t xml:space="preserve">онтроль исполнения </w:t>
            </w:r>
            <w:r w:rsidR="00C90966" w:rsidRPr="00CC7C0E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 w:rsidR="0050770E" w:rsidRPr="00CC7C0E">
              <w:rPr>
                <w:rFonts w:ascii="Times New Roman" w:hAnsi="Times New Roman"/>
                <w:sz w:val="24"/>
                <w:szCs w:val="24"/>
              </w:rPr>
              <w:t xml:space="preserve">осуществляет  Глава администрации </w:t>
            </w:r>
            <w:proofErr w:type="spellStart"/>
            <w:r w:rsidR="0050770E" w:rsidRPr="00CC7C0E">
              <w:rPr>
                <w:rFonts w:ascii="Times New Roman" w:hAnsi="Times New Roman"/>
                <w:sz w:val="24"/>
                <w:szCs w:val="24"/>
              </w:rPr>
              <w:t>Киндальского</w:t>
            </w:r>
            <w:proofErr w:type="spellEnd"/>
            <w:r w:rsidR="0050770E" w:rsidRPr="00CC7C0E">
              <w:rPr>
                <w:rFonts w:ascii="Times New Roman" w:hAnsi="Times New Roman"/>
                <w:sz w:val="24"/>
                <w:szCs w:val="24"/>
              </w:rPr>
              <w:t xml:space="preserve">  сельского поселения</w:t>
            </w:r>
          </w:p>
        </w:tc>
      </w:tr>
    </w:tbl>
    <w:p w:rsidR="009E0CCE" w:rsidRPr="00CC7C0E" w:rsidRDefault="009E0CCE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545C97" w:rsidRDefault="00545C97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545C97" w:rsidRDefault="00545C97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545C97" w:rsidRDefault="00545C97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Pr="00853045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9E0CCE" w:rsidRPr="0036090B" w:rsidRDefault="009E0CCE" w:rsidP="008A645D">
      <w:pPr>
        <w:pStyle w:val="a5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090B">
        <w:rPr>
          <w:rFonts w:ascii="Times New Roman" w:hAnsi="Times New Roman"/>
          <w:b/>
          <w:sz w:val="28"/>
          <w:szCs w:val="28"/>
        </w:rPr>
        <w:t>Введение</w:t>
      </w:r>
    </w:p>
    <w:p w:rsidR="007762A0" w:rsidRPr="00CC7C0E" w:rsidRDefault="007762A0" w:rsidP="00CC7C0E">
      <w:pPr>
        <w:pStyle w:val="a5"/>
        <w:ind w:left="1080"/>
        <w:contextualSpacing/>
        <w:rPr>
          <w:rFonts w:ascii="Times New Roman" w:hAnsi="Times New Roman"/>
          <w:b/>
          <w:sz w:val="24"/>
          <w:szCs w:val="24"/>
        </w:rPr>
      </w:pPr>
    </w:p>
    <w:p w:rsidR="007762A0" w:rsidRPr="001614F2" w:rsidRDefault="0036090B" w:rsidP="00CC7C0E">
      <w:pPr>
        <w:pStyle w:val="31"/>
        <w:spacing w:before="0"/>
        <w:ind w:firstLine="0"/>
        <w:contextualSpacing/>
        <w:jc w:val="both"/>
        <w:rPr>
          <w:b/>
          <w:sz w:val="24"/>
          <w:szCs w:val="24"/>
        </w:rPr>
      </w:pPr>
      <w:r w:rsidRPr="001614F2">
        <w:rPr>
          <w:b/>
          <w:sz w:val="24"/>
          <w:szCs w:val="24"/>
        </w:rPr>
        <w:t>1.1.</w:t>
      </w:r>
      <w:r w:rsidR="009E0CCE" w:rsidRPr="001614F2">
        <w:rPr>
          <w:b/>
          <w:sz w:val="24"/>
          <w:szCs w:val="24"/>
        </w:rPr>
        <w:t>Предмет регулирования и сфера действия Программы</w:t>
      </w:r>
    </w:p>
    <w:p w:rsidR="009E0CCE" w:rsidRPr="00CC7C0E" w:rsidRDefault="009E0CCE" w:rsidP="00CC7C0E">
      <w:pPr>
        <w:pStyle w:val="31"/>
        <w:spacing w:before="0"/>
        <w:ind w:firstLine="708"/>
        <w:contextualSpacing/>
        <w:jc w:val="both"/>
        <w:rPr>
          <w:sz w:val="24"/>
          <w:szCs w:val="24"/>
        </w:rPr>
      </w:pPr>
      <w:r w:rsidRPr="00CC7C0E">
        <w:rPr>
          <w:sz w:val="24"/>
          <w:szCs w:val="24"/>
        </w:rPr>
        <w:t xml:space="preserve">Настоящая Программа является комплексным и системным по срокам и исполнителям планом действий  для поэтапной реализации </w:t>
      </w:r>
      <w:proofErr w:type="spellStart"/>
      <w:r w:rsidRPr="00CC7C0E">
        <w:rPr>
          <w:sz w:val="24"/>
          <w:szCs w:val="24"/>
        </w:rPr>
        <w:t>энергоресурсосберегающих</w:t>
      </w:r>
      <w:proofErr w:type="spellEnd"/>
      <w:r w:rsidRPr="00CC7C0E">
        <w:rPr>
          <w:sz w:val="24"/>
          <w:szCs w:val="24"/>
        </w:rPr>
        <w:t xml:space="preserve"> м</w:t>
      </w:r>
      <w:r w:rsidR="00C07557" w:rsidRPr="00CC7C0E">
        <w:rPr>
          <w:sz w:val="24"/>
          <w:szCs w:val="24"/>
        </w:rPr>
        <w:t xml:space="preserve">ероприятий на территории </w:t>
      </w:r>
      <w:proofErr w:type="spellStart"/>
      <w:r w:rsidR="00C07557" w:rsidRPr="00CC7C0E">
        <w:rPr>
          <w:sz w:val="24"/>
          <w:szCs w:val="24"/>
        </w:rPr>
        <w:t>Киндал</w:t>
      </w:r>
      <w:r w:rsidRPr="00CC7C0E">
        <w:rPr>
          <w:sz w:val="24"/>
          <w:szCs w:val="24"/>
        </w:rPr>
        <w:t>ь</w:t>
      </w:r>
      <w:r w:rsidR="00C07557" w:rsidRPr="00CC7C0E">
        <w:rPr>
          <w:sz w:val="24"/>
          <w:szCs w:val="24"/>
        </w:rPr>
        <w:t>с</w:t>
      </w:r>
      <w:r w:rsidRPr="00CC7C0E">
        <w:rPr>
          <w:sz w:val="24"/>
          <w:szCs w:val="24"/>
        </w:rPr>
        <w:t>кого</w:t>
      </w:r>
      <w:proofErr w:type="spellEnd"/>
      <w:r w:rsidRPr="00CC7C0E">
        <w:rPr>
          <w:sz w:val="24"/>
          <w:szCs w:val="24"/>
        </w:rPr>
        <w:t xml:space="preserve"> сельского поселения.</w:t>
      </w:r>
    </w:p>
    <w:p w:rsidR="009E0CCE" w:rsidRPr="00CC7C0E" w:rsidRDefault="009E0CCE" w:rsidP="00CC7C0E">
      <w:pPr>
        <w:pStyle w:val="31"/>
        <w:spacing w:before="0"/>
        <w:ind w:firstLine="708"/>
        <w:contextualSpacing/>
        <w:jc w:val="both"/>
        <w:rPr>
          <w:sz w:val="24"/>
          <w:szCs w:val="24"/>
        </w:rPr>
      </w:pPr>
      <w:r w:rsidRPr="00CC7C0E">
        <w:rPr>
          <w:sz w:val="24"/>
          <w:szCs w:val="24"/>
        </w:rPr>
        <w:t xml:space="preserve">Программа предусматривает проведение комплекса программных мероприятий, направленных на реализацию имеющегося потенциала энергосбережения путем создания экономических и технических механизмов, стимулирующих энергосбережение и позволяющих снизить затраты бюджетных   расходов. </w:t>
      </w:r>
    </w:p>
    <w:p w:rsidR="0036090B" w:rsidRPr="00CC7C0E" w:rsidRDefault="009E0CCE" w:rsidP="0036090B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Настоящая Программа разработана, исходя из объективно существующей ситуации на территории 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поселения. В условиях идущих процессов, связанных с реформированием в экономике страны, изменением правовой базы по энергосбережению, она может корректироваться и уточняться по годам.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1.2.</w:t>
      </w:r>
      <w:r w:rsidR="009E0CCE" w:rsidRPr="001614F2">
        <w:rPr>
          <w:rFonts w:ascii="Times New Roman" w:hAnsi="Times New Roman"/>
          <w:b/>
          <w:sz w:val="24"/>
          <w:szCs w:val="24"/>
        </w:rPr>
        <w:t>Основные понятия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Топливно-энергетические ресурсы – запасы топлива и энергии в природе, которые при современном  уровне техники могут быть практически использованы человеком для производства материальных благ. К топливно-энергетическим ресурсам  относятся  различные  виды топлива: каменный и бурый уголь, нефть и  нефтепродукты, горючие газы и дрова;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   Энергообеспечение- обеспечение электрической и тепловой энергией,  водоснабжением для удовлетворения нужд и жизнеобеспечения различных секторов  экономии страны и населения.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   Повышение энергетической эффективности – реализация  организационных, правовых, экономических, технических, технологических и иных мероприятий, направленных на снижение потребления (использования) энергетических ресурсов при сохранении или получении большего  полезного эффекта от их использования, с учетом соблюдения требований к охране окружающей  природной среды, санитарно- гигиенических и иных норм законодательства Российской Федерации.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    Энергосбережение – реализация организационных, правовых  экономических, технических, технологических и иных мероприятий, направленных на снижение использования топливно-энергетических ресурсов и потребления  электрической и тепловой энергии. 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    Энергетический аудит (энергетическое обследование)- обследование организаций, объектов с целью получения объективных данных о величинах используемых энергетических ресурсов, об энергетической эффективности и выявления потенциала энергосбережения и повышения энергетической эффективности.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    Энергетический паспорт – документ, составленный по итогам проведения энергетического аудита организации (объекта), содержащий информацию о производстве, передаче, потреблении энергетических ресурсов, о потенциале энергосбережения и повышения энергетической эффективности.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 Основными целями энергетического аудита (энергетического обследования) являются: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- получение объективных данных о величинах используемых энергетических ресурсов;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- определение потенциала энергосбережения и повышения энергетической эффективности; 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- разработка перечня не связанных со спецификой используемой технологии </w:t>
      </w:r>
      <w:proofErr w:type="gramStart"/>
      <w:r w:rsidRPr="00CC7C0E">
        <w:t xml:space="preserve">( </w:t>
      </w:r>
      <w:proofErr w:type="gramEnd"/>
      <w:r w:rsidRPr="00CC7C0E">
        <w:t>общедоступных, типовых) мероприятий по энергосбережению и повышению энергетической эффективности.</w:t>
      </w:r>
    </w:p>
    <w:p w:rsidR="0036090B" w:rsidRPr="00853045" w:rsidRDefault="009E0CCE" w:rsidP="00853045">
      <w:pPr>
        <w:autoSpaceDE w:val="0"/>
        <w:autoSpaceDN w:val="0"/>
        <w:adjustRightInd w:val="0"/>
        <w:ind w:firstLine="708"/>
        <w:contextualSpacing/>
        <w:jc w:val="both"/>
      </w:pPr>
      <w:r w:rsidRPr="00CC7C0E">
        <w:t>Энергетический паспорт  - документ, составленный по итогам проведения энергетического аудита организации (объекта), содержащий информацию о производстве, передаче, потреблении энергетических ресурсов, о потенциале энергосбережения и повышения энергетической эффективности.</w:t>
      </w:r>
    </w:p>
    <w:p w:rsidR="0050770E" w:rsidRPr="001614F2" w:rsidRDefault="0036090B" w:rsidP="00CC7C0E">
      <w:pPr>
        <w:spacing w:after="200"/>
        <w:contextualSpacing/>
        <w:jc w:val="both"/>
        <w:rPr>
          <w:b/>
        </w:rPr>
      </w:pPr>
      <w:r w:rsidRPr="001614F2">
        <w:rPr>
          <w:b/>
        </w:rPr>
        <w:lastRenderedPageBreak/>
        <w:t>1.3.</w:t>
      </w:r>
      <w:r w:rsidR="0050770E" w:rsidRPr="001614F2">
        <w:rPr>
          <w:b/>
        </w:rPr>
        <w:t xml:space="preserve"> Нормативно- правовое обеспечение Программы</w:t>
      </w:r>
    </w:p>
    <w:p w:rsidR="0050770E" w:rsidRPr="00CC7C0E" w:rsidRDefault="004E70E6" w:rsidP="00CC7C0E">
      <w:pPr>
        <w:spacing w:after="200"/>
        <w:ind w:firstLine="708"/>
        <w:contextualSpacing/>
        <w:jc w:val="both"/>
      </w:pPr>
      <w:r w:rsidRPr="00CC7C0E">
        <w:t>Основанием для разработки  му</w:t>
      </w:r>
      <w:r w:rsidR="0050770E" w:rsidRPr="00CC7C0E">
        <w:t xml:space="preserve">ниципальной программы « Обеспечение энергетической эффективности и энергосбережения на территории </w:t>
      </w:r>
      <w:proofErr w:type="spellStart"/>
      <w:r w:rsidR="0050770E" w:rsidRPr="00CC7C0E">
        <w:t>Киндальского</w:t>
      </w:r>
      <w:proofErr w:type="spellEnd"/>
      <w:r w:rsidR="0050770E" w:rsidRPr="00CC7C0E">
        <w:t xml:space="preserve"> сельского поселения на 2016-2018 годы являются:</w:t>
      </w:r>
    </w:p>
    <w:p w:rsidR="0050770E" w:rsidRPr="00CC7C0E" w:rsidRDefault="0050770E" w:rsidP="00CC7C0E">
      <w:pPr>
        <w:spacing w:after="200"/>
        <w:contextualSpacing/>
        <w:jc w:val="both"/>
      </w:pPr>
      <w:r w:rsidRPr="00CC7C0E">
        <w:t xml:space="preserve">     - Федеральный закон от 23 ноября  2009г. № 261-ФЗ « 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50770E" w:rsidRPr="00CC7C0E" w:rsidRDefault="0050770E" w:rsidP="00CC7C0E">
      <w:pPr>
        <w:spacing w:after="200"/>
        <w:contextualSpacing/>
        <w:jc w:val="both"/>
      </w:pPr>
      <w:r w:rsidRPr="00CC7C0E">
        <w:t xml:space="preserve">  -  Распоряжение Правительства Российской Федерации от 1 декабря </w:t>
      </w:r>
      <w:smartTag w:uri="urn:schemas-microsoft-com:office:smarttags" w:element="metricconverter">
        <w:smartTagPr>
          <w:attr w:name="ProductID" w:val="2009 г"/>
        </w:smartTagPr>
        <w:r w:rsidRPr="00CC7C0E">
          <w:t>2009 г</w:t>
        </w:r>
      </w:smartTag>
      <w:r w:rsidRPr="00CC7C0E">
        <w:t>. № 1830-р 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 Об энергосбережении и повышении энергетической эффективности  и о  внесении изменений в отдельные  законодательные акты Российской Федерации».</w:t>
      </w:r>
    </w:p>
    <w:p w:rsidR="0050770E" w:rsidRPr="00CC7C0E" w:rsidRDefault="0050770E" w:rsidP="00CC7C0E">
      <w:pPr>
        <w:spacing w:after="200"/>
        <w:contextualSpacing/>
        <w:jc w:val="both"/>
      </w:pPr>
      <w:r w:rsidRPr="00CC7C0E">
        <w:t xml:space="preserve">  -  Постановление Правительства Российской  Федерации  от 31 декабря 2009г.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DB18F0" w:rsidRPr="00CC7C0E" w:rsidRDefault="0050770E" w:rsidP="00CC7C0E">
      <w:pPr>
        <w:spacing w:after="200"/>
        <w:contextualSpacing/>
        <w:jc w:val="both"/>
        <w:rPr>
          <w:color w:val="FF0000"/>
        </w:rPr>
      </w:pPr>
      <w:r w:rsidRPr="00CC7C0E">
        <w:t xml:space="preserve">      - </w:t>
      </w:r>
      <w:r w:rsidR="00DB18F0" w:rsidRPr="00CC7C0E">
        <w:t>Приказ Минэнерго России от 30.06.2014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 осуществляющих регулируемые виды деятельности, и отчетности о ходе их реализации»</w:t>
      </w:r>
      <w:r w:rsidR="00DB18F0" w:rsidRPr="00CC7C0E">
        <w:rPr>
          <w:color w:val="1D1B11" w:themeColor="background2" w:themeShade="1A"/>
        </w:rPr>
        <w:t xml:space="preserve"> </w:t>
      </w:r>
      <w:r w:rsidRPr="00CC7C0E">
        <w:rPr>
          <w:color w:val="FF0000"/>
        </w:rPr>
        <w:t xml:space="preserve">   </w:t>
      </w:r>
    </w:p>
    <w:p w:rsidR="0050770E" w:rsidRPr="00CC7C0E" w:rsidRDefault="0050770E" w:rsidP="00CC7C0E">
      <w:pPr>
        <w:spacing w:after="200"/>
        <w:contextualSpacing/>
        <w:jc w:val="both"/>
        <w:rPr>
          <w:bCs/>
          <w:color w:val="000000" w:themeColor="text1"/>
        </w:rPr>
      </w:pPr>
      <w:r w:rsidRPr="00CC7C0E">
        <w:rPr>
          <w:color w:val="FF0000"/>
        </w:rPr>
        <w:t xml:space="preserve">   - </w:t>
      </w:r>
      <w:r w:rsidR="00327AE5" w:rsidRPr="00CC7C0E">
        <w:rPr>
          <w:color w:val="000000" w:themeColor="text1"/>
        </w:rPr>
        <w:t>Постановление</w:t>
      </w:r>
      <w:r w:rsidRPr="00CC7C0E">
        <w:rPr>
          <w:color w:val="000000" w:themeColor="text1"/>
        </w:rPr>
        <w:t xml:space="preserve"> Главы </w:t>
      </w:r>
      <w:proofErr w:type="spellStart"/>
      <w:r w:rsidR="00DB18F0" w:rsidRPr="00CC7C0E">
        <w:rPr>
          <w:color w:val="000000" w:themeColor="text1"/>
        </w:rPr>
        <w:t>Киндальского</w:t>
      </w:r>
      <w:proofErr w:type="spellEnd"/>
      <w:r w:rsidR="00327AE5" w:rsidRPr="00CC7C0E">
        <w:rPr>
          <w:color w:val="000000" w:themeColor="text1"/>
        </w:rPr>
        <w:t xml:space="preserve"> сельского поселения от  18 августа  2016 года № 53</w:t>
      </w:r>
      <w:r w:rsidRPr="00CC7C0E">
        <w:rPr>
          <w:color w:val="FF0000"/>
        </w:rPr>
        <w:t xml:space="preserve"> </w:t>
      </w:r>
      <w:r w:rsidR="00327AE5" w:rsidRPr="00CC7C0E">
        <w:rPr>
          <w:bCs/>
          <w:color w:val="000000" w:themeColor="text1"/>
        </w:rPr>
        <w:t xml:space="preserve">«Об утверждении графика разработки муниципальной программы «Обеспечение энергетической эффективности и энергоснабжения на территории </w:t>
      </w:r>
      <w:proofErr w:type="spellStart"/>
      <w:r w:rsidR="00327AE5" w:rsidRPr="00CC7C0E">
        <w:rPr>
          <w:bCs/>
          <w:color w:val="000000" w:themeColor="text1"/>
        </w:rPr>
        <w:t>Киндальского</w:t>
      </w:r>
      <w:proofErr w:type="spellEnd"/>
      <w:r w:rsidR="00327AE5" w:rsidRPr="00CC7C0E">
        <w:rPr>
          <w:bCs/>
          <w:color w:val="000000" w:themeColor="text1"/>
        </w:rPr>
        <w:t xml:space="preserve">  сельского поселения на 2016-2020 г.г. с учетом перспективы до 2033 года».</w:t>
      </w:r>
    </w:p>
    <w:p w:rsidR="0050770E" w:rsidRPr="00CC7C0E" w:rsidRDefault="0050770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Программа является документом по оптимизации и развитию жилищно-коммунального комплекса в рамках муниципальной целевой программы.</w:t>
      </w:r>
    </w:p>
    <w:p w:rsidR="0050770E" w:rsidRPr="00CC7C0E" w:rsidRDefault="0050770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Ожидаемые социальные, экономические и экологические последствия реализации Программы потенциально являются существенными факторами формирования благоприятной среды для жизнедеятельности и повышения уровня жизни населения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B23DD" w:rsidRPr="00CC7C0E" w:rsidRDefault="009B23DD" w:rsidP="00CC7C0E">
      <w:pPr>
        <w:pStyle w:val="a5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9E0CCE" w:rsidRPr="0036090B" w:rsidRDefault="009E0CCE" w:rsidP="008A645D">
      <w:pPr>
        <w:pStyle w:val="a5"/>
        <w:numPr>
          <w:ilvl w:val="0"/>
          <w:numId w:val="38"/>
        </w:numPr>
        <w:contextualSpacing/>
        <w:rPr>
          <w:rFonts w:ascii="Times New Roman" w:hAnsi="Times New Roman"/>
          <w:b/>
          <w:sz w:val="28"/>
          <w:szCs w:val="28"/>
        </w:rPr>
      </w:pPr>
      <w:r w:rsidRPr="0036090B">
        <w:rPr>
          <w:rFonts w:ascii="Times New Roman" w:hAnsi="Times New Roman"/>
          <w:b/>
          <w:sz w:val="28"/>
          <w:szCs w:val="28"/>
        </w:rPr>
        <w:t xml:space="preserve">Содержание  проблем </w:t>
      </w:r>
      <w:proofErr w:type="spellStart"/>
      <w:r w:rsidRPr="0036090B">
        <w:rPr>
          <w:rFonts w:ascii="Times New Roman" w:hAnsi="Times New Roman"/>
          <w:b/>
          <w:sz w:val="28"/>
          <w:szCs w:val="28"/>
        </w:rPr>
        <w:t>энергоресурсосбережения</w:t>
      </w:r>
      <w:proofErr w:type="spellEnd"/>
    </w:p>
    <w:p w:rsidR="00472B19" w:rsidRPr="00CC7C0E" w:rsidRDefault="00472B19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36A5A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2.1.</w:t>
      </w:r>
      <w:r w:rsidR="00472B19" w:rsidRPr="001614F2">
        <w:rPr>
          <w:rFonts w:ascii="Times New Roman" w:hAnsi="Times New Roman"/>
          <w:b/>
          <w:sz w:val="24"/>
          <w:szCs w:val="24"/>
        </w:rPr>
        <w:t>Описание существующего положения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Потенциал энергосбережения представляет собой разность между имеющимся спросом на энергоресурсы и объективно достижимым потреблением энергоресурсов в процессе эффективного осуществления энергосбережения. Потенциал энергосбережения показывает, какую долю потерь энергии (энергоресурсов) можно сократить при комплексной реализации мероприятий Программы.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Проблемы энергосбережения в поселении можно охарактеризовать следующими факторами: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неэффективным потреблением тепловой и электрической энергии, что является следствием значительных потерь в зданиях, системах распределения и потребления, а также следствием отсутствия экономичных режимов систем освещения и отопления зданий бюджетных учреждений;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отсутствием должного финансирования для внедрения энергосберегающих технологий;</w:t>
      </w:r>
    </w:p>
    <w:p w:rsidR="009E0CC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отсутстви</w:t>
      </w:r>
      <w:r w:rsidR="00853045">
        <w:rPr>
          <w:rFonts w:ascii="Times New Roman" w:hAnsi="Times New Roman"/>
          <w:sz w:val="24"/>
          <w:szCs w:val="24"/>
        </w:rPr>
        <w:t>ем стимулов к энергосбережению.</w:t>
      </w:r>
    </w:p>
    <w:p w:rsidR="00853045" w:rsidRDefault="00853045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53045" w:rsidRPr="00CC7C0E" w:rsidRDefault="00853045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2.2</w:t>
      </w:r>
      <w:r w:rsidR="00472B19" w:rsidRPr="001614F2">
        <w:rPr>
          <w:rFonts w:ascii="Times New Roman" w:hAnsi="Times New Roman"/>
          <w:b/>
          <w:sz w:val="24"/>
          <w:szCs w:val="24"/>
        </w:rPr>
        <w:t>.</w:t>
      </w:r>
      <w:r w:rsidR="007762A0" w:rsidRPr="001614F2">
        <w:rPr>
          <w:rFonts w:ascii="Times New Roman" w:hAnsi="Times New Roman"/>
          <w:b/>
          <w:sz w:val="24"/>
          <w:szCs w:val="24"/>
        </w:rPr>
        <w:t xml:space="preserve"> </w:t>
      </w:r>
      <w:r w:rsidR="009E0CCE" w:rsidRPr="001614F2">
        <w:rPr>
          <w:rFonts w:ascii="Times New Roman" w:hAnsi="Times New Roman"/>
          <w:b/>
          <w:sz w:val="24"/>
          <w:szCs w:val="24"/>
        </w:rPr>
        <w:t xml:space="preserve">Анализ энергетической эффективности жилищно-коммунального комплекса </w:t>
      </w:r>
    </w:p>
    <w:p w:rsidR="007762A0" w:rsidRPr="00CC7C0E" w:rsidRDefault="007762A0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C07557" w:rsidRPr="00CC7C0E" w:rsidRDefault="0036090B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</w:t>
      </w:r>
      <w:r w:rsidRPr="00CC7C0E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. </w:t>
      </w:r>
      <w:r w:rsidR="009E0CCE" w:rsidRPr="00CC7C0E">
        <w:rPr>
          <w:rFonts w:ascii="Times New Roman" w:hAnsi="Times New Roman"/>
          <w:sz w:val="24"/>
          <w:szCs w:val="24"/>
        </w:rPr>
        <w:t xml:space="preserve">Перечень основных объектов </w:t>
      </w:r>
      <w:r w:rsidR="00472B19" w:rsidRPr="00CC7C0E">
        <w:rPr>
          <w:rFonts w:ascii="Times New Roman" w:hAnsi="Times New Roman"/>
          <w:sz w:val="24"/>
          <w:szCs w:val="24"/>
        </w:rPr>
        <w:t>жилищно-</w:t>
      </w:r>
      <w:r w:rsidR="009E0CCE" w:rsidRPr="00CC7C0E">
        <w:rPr>
          <w:rFonts w:ascii="Times New Roman" w:hAnsi="Times New Roman"/>
          <w:sz w:val="24"/>
          <w:szCs w:val="24"/>
        </w:rPr>
        <w:t>коммунального комплекса по</w:t>
      </w:r>
      <w:r w:rsidR="00472B19" w:rsidRPr="00CC7C0E">
        <w:rPr>
          <w:rFonts w:ascii="Times New Roman" w:hAnsi="Times New Roman"/>
          <w:sz w:val="24"/>
          <w:szCs w:val="24"/>
        </w:rPr>
        <w:t xml:space="preserve">селения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0"/>
        <w:gridCol w:w="1451"/>
        <w:gridCol w:w="1511"/>
        <w:gridCol w:w="2029"/>
      </w:tblGrid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iCs/>
                <w:color w:val="000000"/>
                <w:spacing w:val="-8"/>
                <w:sz w:val="24"/>
                <w:szCs w:val="24"/>
              </w:rPr>
              <w:lastRenderedPageBreak/>
              <w:t>Объекты ЖКХ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iCs/>
                <w:color w:val="000000"/>
                <w:spacing w:val="-10"/>
                <w:sz w:val="24"/>
                <w:szCs w:val="24"/>
              </w:rPr>
              <w:t>Единица измерения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iCs/>
                <w:color w:val="000000"/>
                <w:spacing w:val="-8"/>
                <w:sz w:val="24"/>
                <w:szCs w:val="24"/>
              </w:rPr>
              <w:t xml:space="preserve">Всего 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  <w:t xml:space="preserve">В т.ч. в </w:t>
            </w:r>
            <w:r w:rsidRPr="00CC7C0E">
              <w:rPr>
                <w:rFonts w:ascii="Times New Roman" w:hAnsi="Times New Roman"/>
                <w:b/>
                <w:bCs/>
                <w:iCs/>
                <w:color w:val="000000"/>
                <w:spacing w:val="-8"/>
                <w:sz w:val="24"/>
                <w:szCs w:val="24"/>
              </w:rPr>
              <w:t xml:space="preserve">муниципальной </w:t>
            </w:r>
            <w:r w:rsidRPr="00CC7C0E">
              <w:rPr>
                <w:rFonts w:ascii="Times New Roman" w:hAnsi="Times New Roman"/>
                <w:b/>
                <w:bCs/>
                <w:iCs/>
                <w:color w:val="000000"/>
                <w:spacing w:val="-9"/>
                <w:sz w:val="24"/>
                <w:szCs w:val="24"/>
              </w:rPr>
              <w:t>собственности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Котельные всего: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pacing w:val="-9"/>
                <w:sz w:val="24"/>
                <w:szCs w:val="24"/>
              </w:rPr>
              <w:t>Установленная мощность всего: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  <w:t>Гкал/час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61,68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61,68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pacing w:val="-6"/>
                <w:sz w:val="24"/>
                <w:szCs w:val="24"/>
              </w:rPr>
              <w:t>в т.ч. на угле/уст, мощность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C7C0E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  <w:t>шт</w:t>
            </w:r>
            <w:proofErr w:type="spellEnd"/>
            <w:proofErr w:type="gramEnd"/>
            <w:r w:rsidRPr="00CC7C0E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  <w:t>/Гкал/час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2\0,42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2\042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Котлы всего: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pacing w:val="-6"/>
                <w:sz w:val="24"/>
                <w:szCs w:val="24"/>
              </w:rPr>
              <w:t>в т.ч. на угле/уст, мощность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C7C0E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  <w:t>шт</w:t>
            </w:r>
            <w:proofErr w:type="spellEnd"/>
            <w:proofErr w:type="gramEnd"/>
            <w:r w:rsidRPr="00CC7C0E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  <w:t>/Гкал/час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2\042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2\0,42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Тепловые сети в 2-х трубном исполнении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км</w:t>
            </w:r>
            <w:proofErr w:type="gramEnd"/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C7C0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Трансформаторные подстанции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Дизельные электростанции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шт./кВт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Электросети всего: уличное освещение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км</w:t>
            </w:r>
            <w:proofErr w:type="gramEnd"/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pacing w:val="-3"/>
                <w:sz w:val="24"/>
                <w:szCs w:val="24"/>
              </w:rPr>
              <w:t>в т.ч. ВЛЭП-0,4 кВ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км</w:t>
            </w:r>
            <w:proofErr w:type="gramEnd"/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Скважины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C7C0E">
              <w:rPr>
                <w:rFonts w:ascii="Times New Roman" w:hAnsi="Times New Roman"/>
                <w:bCs/>
                <w:iCs/>
                <w:color w:val="000000"/>
                <w:spacing w:val="-12"/>
                <w:sz w:val="24"/>
                <w:szCs w:val="24"/>
              </w:rPr>
              <w:t>шт</w:t>
            </w:r>
            <w:proofErr w:type="spellEnd"/>
            <w:proofErr w:type="gramEnd"/>
            <w:r w:rsidRPr="00CC7C0E">
              <w:rPr>
                <w:rFonts w:ascii="Times New Roman" w:hAnsi="Times New Roman"/>
                <w:bCs/>
                <w:iCs/>
                <w:color w:val="000000"/>
                <w:spacing w:val="-12"/>
                <w:sz w:val="24"/>
                <w:szCs w:val="24"/>
              </w:rPr>
              <w:t>/</w:t>
            </w:r>
            <w:proofErr w:type="spellStart"/>
            <w:r w:rsidRPr="00CC7C0E">
              <w:rPr>
                <w:rFonts w:ascii="Times New Roman" w:hAnsi="Times New Roman"/>
                <w:bCs/>
                <w:iCs/>
                <w:color w:val="000000"/>
                <w:spacing w:val="-12"/>
                <w:sz w:val="24"/>
                <w:szCs w:val="24"/>
              </w:rPr>
              <w:t>мЗ</w:t>
            </w:r>
            <w:proofErr w:type="spellEnd"/>
            <w:r w:rsidRPr="00CC7C0E">
              <w:rPr>
                <w:rFonts w:ascii="Times New Roman" w:hAnsi="Times New Roman"/>
                <w:bCs/>
                <w:iCs/>
                <w:color w:val="000000"/>
                <w:spacing w:val="-12"/>
                <w:sz w:val="24"/>
                <w:szCs w:val="24"/>
              </w:rPr>
              <w:t>/</w:t>
            </w:r>
            <w:proofErr w:type="spellStart"/>
            <w:r w:rsidRPr="00CC7C0E">
              <w:rPr>
                <w:rFonts w:ascii="Times New Roman" w:hAnsi="Times New Roman"/>
                <w:bCs/>
                <w:iCs/>
                <w:color w:val="000000"/>
                <w:spacing w:val="-12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2\--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2\--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Водонапорные башни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Жилищный фонд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pacing w:val="-9"/>
                <w:sz w:val="24"/>
                <w:szCs w:val="24"/>
              </w:rPr>
              <w:t>кв./тыс</w:t>
            </w:r>
            <w:proofErr w:type="gramStart"/>
            <w:r w:rsidRPr="00CC7C0E">
              <w:rPr>
                <w:rFonts w:ascii="Times New Roman" w:hAnsi="Times New Roman"/>
                <w:bCs/>
                <w:iCs/>
                <w:color w:val="000000"/>
                <w:spacing w:val="-9"/>
                <w:sz w:val="24"/>
                <w:szCs w:val="24"/>
              </w:rPr>
              <w:t>.м</w:t>
            </w:r>
            <w:proofErr w:type="gramEnd"/>
            <w:r w:rsidRPr="00CC7C0E">
              <w:rPr>
                <w:rFonts w:ascii="Times New Roman" w:hAnsi="Times New Roman"/>
                <w:bCs/>
                <w:iCs/>
                <w:color w:val="000000"/>
                <w:spacing w:val="-9"/>
                <w:sz w:val="24"/>
                <w:szCs w:val="24"/>
              </w:rPr>
              <w:t>2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80\4,7</w:t>
            </w:r>
          </w:p>
        </w:tc>
        <w:tc>
          <w:tcPr>
            <w:tcW w:w="2029" w:type="dxa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</w:tbl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C7C0E">
        <w:rPr>
          <w:rFonts w:ascii="Times New Roman" w:hAnsi="Times New Roman"/>
          <w:b/>
          <w:sz w:val="24"/>
          <w:szCs w:val="24"/>
        </w:rPr>
        <w:t>* - по данным ведомственной статистики</w:t>
      </w:r>
    </w:p>
    <w:p w:rsidR="00472B19" w:rsidRPr="00CC7C0E" w:rsidRDefault="00472B19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472B19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2.3.</w:t>
      </w:r>
      <w:r w:rsidR="00472B19" w:rsidRPr="001614F2">
        <w:rPr>
          <w:rFonts w:ascii="Times New Roman" w:hAnsi="Times New Roman"/>
          <w:b/>
          <w:sz w:val="24"/>
          <w:szCs w:val="24"/>
        </w:rPr>
        <w:t>Анализ энергетической эффективности учреждения культуры.</w:t>
      </w:r>
    </w:p>
    <w:p w:rsidR="001614F2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   дейст</w:t>
      </w:r>
      <w:r w:rsidR="00843E0D" w:rsidRPr="00CC7C0E">
        <w:rPr>
          <w:rFonts w:ascii="Times New Roman" w:hAnsi="Times New Roman"/>
          <w:sz w:val="24"/>
          <w:szCs w:val="24"/>
        </w:rPr>
        <w:t xml:space="preserve">вуют 1   </w:t>
      </w:r>
      <w:proofErr w:type="spellStart"/>
      <w:r w:rsidR="00843E0D" w:rsidRPr="00CC7C0E">
        <w:rPr>
          <w:rFonts w:ascii="Times New Roman" w:hAnsi="Times New Roman"/>
          <w:sz w:val="24"/>
          <w:szCs w:val="24"/>
        </w:rPr>
        <w:t>библиотечно</w:t>
      </w:r>
      <w:proofErr w:type="spellEnd"/>
      <w:r w:rsidR="00843E0D" w:rsidRPr="00CC7C0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843E0D" w:rsidRPr="00CC7C0E">
        <w:rPr>
          <w:rFonts w:ascii="Times New Roman" w:hAnsi="Times New Roman"/>
          <w:sz w:val="24"/>
          <w:szCs w:val="24"/>
        </w:rPr>
        <w:t>досуговый</w:t>
      </w:r>
      <w:proofErr w:type="spellEnd"/>
      <w:r w:rsidR="00843E0D" w:rsidRPr="00CC7C0E">
        <w:rPr>
          <w:rFonts w:ascii="Times New Roman" w:hAnsi="Times New Roman"/>
          <w:sz w:val="24"/>
          <w:szCs w:val="24"/>
        </w:rPr>
        <w:t xml:space="preserve">  центр</w:t>
      </w:r>
      <w:r w:rsidRPr="00CC7C0E">
        <w:rPr>
          <w:rFonts w:ascii="Times New Roman" w:hAnsi="Times New Roman"/>
          <w:sz w:val="24"/>
          <w:szCs w:val="24"/>
        </w:rPr>
        <w:t xml:space="preserve"> 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 </w:t>
      </w:r>
    </w:p>
    <w:p w:rsidR="009E0CCE" w:rsidRPr="00CC7C0E" w:rsidRDefault="0036090B" w:rsidP="00CC7C0E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2. </w:t>
      </w:r>
      <w:r w:rsidR="009E0CCE" w:rsidRPr="00CC7C0E">
        <w:rPr>
          <w:rFonts w:ascii="Times New Roman" w:hAnsi="Times New Roman"/>
          <w:sz w:val="24"/>
          <w:szCs w:val="24"/>
        </w:rPr>
        <w:t>Потребление энергоресурсов учреждениями культуры*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2693"/>
        <w:gridCol w:w="2268"/>
      </w:tblGrid>
      <w:tr w:rsidR="009E0CCE" w:rsidRPr="00CC7C0E" w:rsidTr="008627AD">
        <w:tc>
          <w:tcPr>
            <w:tcW w:w="4503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693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Объем потребления</w:t>
            </w:r>
          </w:p>
        </w:tc>
        <w:tc>
          <w:tcPr>
            <w:tcW w:w="2268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На сумму,</w:t>
            </w:r>
          </w:p>
          <w:p w:rsidR="009E0CCE" w:rsidRPr="00CC7C0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9E0CCE" w:rsidRPr="00CC7C0E" w:rsidTr="008627AD">
        <w:tc>
          <w:tcPr>
            <w:tcW w:w="4503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Потребление электрической энергии</w:t>
            </w:r>
          </w:p>
        </w:tc>
        <w:tc>
          <w:tcPr>
            <w:tcW w:w="2693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1,6  кВтч/год</w:t>
            </w:r>
          </w:p>
        </w:tc>
        <w:tc>
          <w:tcPr>
            <w:tcW w:w="2268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E0CCE" w:rsidRPr="00CC7C0E" w:rsidTr="008627AD">
        <w:tc>
          <w:tcPr>
            <w:tcW w:w="7196" w:type="dxa"/>
            <w:gridSpan w:val="2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</w:tbl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* - по данным ведомс</w:t>
      </w:r>
      <w:r w:rsidR="00E901F9" w:rsidRPr="00CC7C0E">
        <w:rPr>
          <w:rFonts w:ascii="Times New Roman" w:hAnsi="Times New Roman"/>
          <w:sz w:val="24"/>
          <w:szCs w:val="24"/>
        </w:rPr>
        <w:t>твенной статистики на 01.01.2015</w:t>
      </w:r>
      <w:r w:rsidRPr="00CC7C0E">
        <w:rPr>
          <w:rFonts w:ascii="Times New Roman" w:hAnsi="Times New Roman"/>
          <w:sz w:val="24"/>
          <w:szCs w:val="24"/>
        </w:rPr>
        <w:t xml:space="preserve"> г.</w:t>
      </w:r>
    </w:p>
    <w:p w:rsidR="00843E0D" w:rsidRPr="00CC7C0E" w:rsidRDefault="00843E0D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1614F2" w:rsidRDefault="0036090B" w:rsidP="00CC7C0E">
      <w:pPr>
        <w:pStyle w:val="ConsPlusNormal"/>
        <w:widowControl/>
        <w:ind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4F2">
        <w:rPr>
          <w:rFonts w:ascii="Times New Roman" w:eastAsia="Times New Roman" w:hAnsi="Times New Roman" w:cs="Times New Roman"/>
          <w:b/>
          <w:sz w:val="24"/>
          <w:szCs w:val="24"/>
        </w:rPr>
        <w:t>2.4.</w:t>
      </w:r>
      <w:r w:rsidR="009E0CCE" w:rsidRPr="001614F2">
        <w:rPr>
          <w:rFonts w:ascii="Times New Roman" w:eastAsia="Times New Roman" w:hAnsi="Times New Roman" w:cs="Times New Roman"/>
          <w:b/>
          <w:sz w:val="24"/>
          <w:szCs w:val="24"/>
        </w:rPr>
        <w:t>Оценка возможного развития ситуации в случае отсутствия решения проблемы</w:t>
      </w:r>
    </w:p>
    <w:p w:rsidR="009E0CCE" w:rsidRPr="00CC7C0E" w:rsidRDefault="009E0CCE" w:rsidP="0036090B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C7C0E">
        <w:rPr>
          <w:rFonts w:ascii="Times New Roman" w:hAnsi="Times New Roman"/>
          <w:sz w:val="24"/>
          <w:szCs w:val="24"/>
        </w:rPr>
        <w:t>В условиях, когда энергоресурсы становятся рыночным фактором и формируют значительную часть затрат   бюджета поселения,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учреждения, и как следствие, в выработке алгоритма эффективных действий по проведению в поселении политики по энергосбережению и повышению энергетической эффективности.</w:t>
      </w:r>
      <w:proofErr w:type="gramEnd"/>
      <w:r w:rsidRPr="00CC7C0E">
        <w:rPr>
          <w:rFonts w:ascii="Times New Roman" w:hAnsi="Times New Roman"/>
          <w:sz w:val="24"/>
          <w:szCs w:val="24"/>
        </w:rPr>
        <w:t xml:space="preserve"> Отсутствие решения проблем </w:t>
      </w:r>
      <w:proofErr w:type="spellStart"/>
      <w:r w:rsidRPr="00CC7C0E">
        <w:rPr>
          <w:rFonts w:ascii="Times New Roman" w:hAnsi="Times New Roman"/>
          <w:sz w:val="24"/>
          <w:szCs w:val="24"/>
        </w:rPr>
        <w:t>энергоресурсосбережения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может привести к дальнейшему росту бюджетных затрат на оплату за энергоресурсы.  </w:t>
      </w:r>
    </w:p>
    <w:p w:rsidR="009E0CCE" w:rsidRPr="001614F2" w:rsidRDefault="0036090B" w:rsidP="00CC7C0E">
      <w:pPr>
        <w:pStyle w:val="ConsPlusNormal"/>
        <w:widowControl/>
        <w:ind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4F2">
        <w:rPr>
          <w:rFonts w:ascii="Times New Roman" w:eastAsia="Times New Roman" w:hAnsi="Times New Roman" w:cs="Times New Roman"/>
          <w:b/>
          <w:sz w:val="24"/>
          <w:szCs w:val="24"/>
        </w:rPr>
        <w:t>2.5.</w:t>
      </w:r>
      <w:r w:rsidR="009E0CCE" w:rsidRPr="001614F2">
        <w:rPr>
          <w:rFonts w:ascii="Times New Roman" w:eastAsia="Times New Roman" w:hAnsi="Times New Roman" w:cs="Times New Roman"/>
          <w:b/>
          <w:sz w:val="24"/>
          <w:szCs w:val="24"/>
        </w:rPr>
        <w:t>Обоснование необходимости решения проблемы энергосбережения программно-целевым методом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eastAsia="Times New Roman" w:hAnsi="Times New Roman" w:cs="Times New Roman"/>
          <w:sz w:val="24"/>
          <w:szCs w:val="24"/>
        </w:rPr>
        <w:t>Опыт реализации целевых программ на территории поселения показал, что наилучшие результаты достигаются в условиях прогнозирования направлений, сроков внедрения, финансовых источников, окупаемости инвестиций, управления процессом, то есть решения проблемы программными методами.</w:t>
      </w:r>
      <w:r w:rsidRPr="00CC7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проблем энергосбережения программным методом обусловлено следующими факторами: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r w:rsidRPr="00CC7C0E">
        <w:rPr>
          <w:rFonts w:ascii="Times New Roman" w:hAnsi="Times New Roman" w:cs="Times New Roman"/>
          <w:sz w:val="24"/>
          <w:szCs w:val="24"/>
        </w:rPr>
        <w:t xml:space="preserve">Для достижения результатов процесс по повышению </w:t>
      </w:r>
      <w:proofErr w:type="spellStart"/>
      <w:r w:rsidRPr="00CC7C0E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CC7C0E">
        <w:rPr>
          <w:rFonts w:ascii="Times New Roman" w:hAnsi="Times New Roman" w:cs="Times New Roman"/>
          <w:sz w:val="24"/>
          <w:szCs w:val="24"/>
        </w:rPr>
        <w:t xml:space="preserve"> в поселении должен иметь постоянный характер, а не ограничиваться отдельными, разрозненными мероприятиями, </w:t>
      </w: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комплексно и системно подходить к решению различных вопросов: финансово-экономических, организационно-методических, технических.</w:t>
      </w:r>
    </w:p>
    <w:p w:rsidR="00472B19" w:rsidRDefault="009E0CCE" w:rsidP="0036090B">
      <w:pPr>
        <w:pStyle w:val="ConsPlusNormal"/>
        <w:widowControl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Эффективное решение проблем энергосбережения невозможно в рамках текущего бюджетного финансирования, </w:t>
      </w:r>
      <w:r w:rsidRPr="00CC7C0E">
        <w:rPr>
          <w:rFonts w:ascii="Times New Roman" w:hAnsi="Times New Roman" w:cs="Times New Roman"/>
          <w:sz w:val="24"/>
          <w:szCs w:val="24"/>
        </w:rPr>
        <w:t xml:space="preserve">требуют привлечения бюджетных и </w:t>
      </w: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внебюджетных </w:t>
      </w:r>
      <w:r w:rsidRPr="00CC7C0E">
        <w:rPr>
          <w:rFonts w:ascii="Times New Roman" w:hAnsi="Times New Roman" w:cs="Times New Roman"/>
          <w:sz w:val="24"/>
          <w:szCs w:val="24"/>
        </w:rPr>
        <w:t>средств</w:t>
      </w: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14F2" w:rsidRPr="0036090B" w:rsidRDefault="001614F2" w:rsidP="0036090B">
      <w:pPr>
        <w:pStyle w:val="ConsPlusNormal"/>
        <w:widowControl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2.6.</w:t>
      </w:r>
      <w:r w:rsidR="009E0CCE" w:rsidRPr="001614F2">
        <w:rPr>
          <w:rFonts w:ascii="Times New Roman" w:hAnsi="Times New Roman"/>
          <w:b/>
          <w:sz w:val="24"/>
          <w:szCs w:val="24"/>
        </w:rPr>
        <w:t>Обоснование невозможности решения проблем энергосбережения за счет использования действующих механизмов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hAnsi="Times New Roman" w:cs="Times New Roman"/>
          <w:sz w:val="24"/>
          <w:szCs w:val="24"/>
        </w:rPr>
        <w:t>В настоящее время на территории поселения отсутствуют нормативные правовые акты, определяющие порядок экономического стимулирования потребителей энергетических ресурсов.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hAnsi="Times New Roman" w:cs="Times New Roman"/>
          <w:sz w:val="24"/>
          <w:szCs w:val="24"/>
        </w:rPr>
        <w:t xml:space="preserve">Причина отсутствия заинтересованности в экономии энергоресурсов у бюджетных организаций находится в плоскости бюджетного законодательства. Расчет объема денежных средств на оплату энергетических ресурсов осуществляется на основе лимитируемого объема потребления ресурсов для конкретного бюджетного учреждения и действующих (планируемых) тарифов на электрическую и тепловую энергию. Лимиты энергопотребления рассчитываются для конкретного бюджетного учреждения, в том числе и на основании данных о фактическом энергопотреблении бюджетного учреждения в предыдущие периоды. </w:t>
      </w:r>
      <w:r w:rsidR="00472B19" w:rsidRPr="00CC7C0E">
        <w:rPr>
          <w:rFonts w:ascii="Times New Roman" w:hAnsi="Times New Roman" w:cs="Times New Roman"/>
          <w:sz w:val="24"/>
          <w:szCs w:val="24"/>
        </w:rPr>
        <w:t xml:space="preserve">      </w:t>
      </w:r>
      <w:r w:rsidRPr="00CC7C0E">
        <w:rPr>
          <w:rFonts w:ascii="Times New Roman" w:hAnsi="Times New Roman" w:cs="Times New Roman"/>
          <w:sz w:val="24"/>
          <w:szCs w:val="24"/>
        </w:rPr>
        <w:t>Соответственно, если бюджетным учреждением сокращено потребление энергетических ресурсов в результате проведения энергосберегающих мероприятий, то при расчете объема финансирования энергопотребления на планируемый период лимиты энергопотребления будут сокращены, соответственно объем финансирования расходов на энергопотребление уменьшится.</w:t>
      </w:r>
    </w:p>
    <w:p w:rsidR="009E0CCE" w:rsidRPr="00CC7C0E" w:rsidRDefault="009E0CCE" w:rsidP="00CC7C0E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Кроме того, персонал учреждений, в большинстве  случаев не имеет должной квалификации, что становится причиной сбоев в работе систем энергообеспечения и утечек энергоресурсов.  </w:t>
      </w:r>
    </w:p>
    <w:p w:rsidR="009E0CCE" w:rsidRPr="00CC7C0E" w:rsidRDefault="009E0CCE" w:rsidP="00CC7C0E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Недостаточное финансирование комплекса работ по ремонту коммунальной инфраструктуры ведет к ее ветшанию, росту потерь энергоносителей. Установленные тарифы на энергоресурсы, а также нормативные объемы потребления, учитываемые при заключении договоров с </w:t>
      </w:r>
      <w:proofErr w:type="spellStart"/>
      <w:r w:rsidRPr="00CC7C0E">
        <w:rPr>
          <w:rFonts w:ascii="Times New Roman" w:hAnsi="Times New Roman"/>
          <w:sz w:val="24"/>
          <w:szCs w:val="24"/>
        </w:rPr>
        <w:t>энергоснабжающими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организациями, не всегда являются экономически обоснованными из-за отсутствия независимого </w:t>
      </w:r>
      <w:proofErr w:type="spellStart"/>
      <w:r w:rsidRPr="00CC7C0E">
        <w:rPr>
          <w:rFonts w:ascii="Times New Roman" w:hAnsi="Times New Roman"/>
          <w:sz w:val="24"/>
          <w:szCs w:val="24"/>
        </w:rPr>
        <w:t>энергоаудита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. </w:t>
      </w:r>
    </w:p>
    <w:p w:rsidR="009E0CCE" w:rsidRPr="00CC7C0E" w:rsidRDefault="009E0CCE" w:rsidP="00CC7C0E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Энергосбережение начинается только тогда, когда потоки энергоресурсов измеряются средствами приборного учета.   Поэтому мероприятия по установке приборов учета являются элементами первоочередной важности и должны осуществляться опережающими темпами. Современные системы учета и контроля должны обеспечивать достоверность оперативность измерений,  </w:t>
      </w:r>
    </w:p>
    <w:p w:rsidR="009961FE" w:rsidRPr="00CC7C0E" w:rsidRDefault="009961FE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E0CCE" w:rsidRPr="0036090B" w:rsidRDefault="009E0CCE" w:rsidP="00BB510B">
      <w:pPr>
        <w:pStyle w:val="a5"/>
        <w:numPr>
          <w:ilvl w:val="0"/>
          <w:numId w:val="36"/>
        </w:num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090B">
        <w:rPr>
          <w:rFonts w:ascii="Times New Roman" w:hAnsi="Times New Roman"/>
          <w:b/>
          <w:sz w:val="28"/>
          <w:szCs w:val="28"/>
        </w:rPr>
        <w:t>Цели и задачи Программы, показатели их достижения</w:t>
      </w:r>
    </w:p>
    <w:p w:rsidR="009961FE" w:rsidRPr="00CC7C0E" w:rsidRDefault="009961FE" w:rsidP="00CC7C0E">
      <w:pPr>
        <w:pStyle w:val="a5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3.1.</w:t>
      </w:r>
      <w:r w:rsidR="009E0CCE" w:rsidRPr="001614F2">
        <w:rPr>
          <w:rFonts w:ascii="Times New Roman" w:hAnsi="Times New Roman"/>
          <w:b/>
          <w:sz w:val="24"/>
          <w:szCs w:val="24"/>
        </w:rPr>
        <w:t>Основные  цели  Программы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Целью разработки и реализации Программы является обеспечение энергетической эффективности и энергосбережения  на территории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Киндалського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3.2.</w:t>
      </w:r>
      <w:r w:rsidR="009E0CCE" w:rsidRPr="001614F2">
        <w:rPr>
          <w:rFonts w:ascii="Times New Roman" w:hAnsi="Times New Roman"/>
          <w:b/>
          <w:sz w:val="24"/>
          <w:szCs w:val="24"/>
        </w:rPr>
        <w:t>Основные задачи Программы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Достижение поставленной Программой цели базируется на решении следующих задач: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 информационно-аналитическое обеспечение государственной политики в области энергосбережения;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- </w:t>
      </w:r>
      <w:r w:rsidRPr="00CC7C0E">
        <w:rPr>
          <w:rFonts w:ascii="Times New Roman" w:hAnsi="Times New Roman"/>
          <w:bCs/>
          <w:sz w:val="24"/>
          <w:szCs w:val="24"/>
        </w:rPr>
        <w:t>энергосбережение и повышение энергетической эффективности в бюджетных учреждениях</w:t>
      </w:r>
      <w:r w:rsidRPr="00CC7C0E">
        <w:rPr>
          <w:rFonts w:ascii="Times New Roman" w:hAnsi="Times New Roman"/>
          <w:sz w:val="24"/>
          <w:szCs w:val="24"/>
        </w:rPr>
        <w:t>;</w:t>
      </w:r>
    </w:p>
    <w:p w:rsidR="009E0CC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энергосбережение и повышение энергетической эффективности в системах коммунальной инфраструктуры</w:t>
      </w:r>
      <w:r w:rsidR="00853045">
        <w:rPr>
          <w:rFonts w:ascii="Times New Roman" w:hAnsi="Times New Roman"/>
          <w:sz w:val="24"/>
          <w:szCs w:val="24"/>
        </w:rPr>
        <w:t>.</w:t>
      </w:r>
    </w:p>
    <w:p w:rsidR="00853045" w:rsidRPr="00CC7C0E" w:rsidRDefault="00853045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3.3</w:t>
      </w:r>
      <w:r w:rsidR="009E0CCE" w:rsidRPr="001614F2">
        <w:rPr>
          <w:rFonts w:ascii="Times New Roman" w:hAnsi="Times New Roman"/>
          <w:b/>
          <w:sz w:val="24"/>
          <w:szCs w:val="24"/>
        </w:rPr>
        <w:t>Достижение целей и задач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Достижение поставленных Программой цели и задач осуществляется путем реализации мероприятий по созданию правовых, экономических, пропагандирующих и организационных основ для повышения энергетической эффективности при производстве, </w:t>
      </w:r>
      <w:r w:rsidRPr="00CC7C0E">
        <w:rPr>
          <w:rFonts w:ascii="Times New Roman" w:hAnsi="Times New Roman"/>
          <w:sz w:val="24"/>
          <w:szCs w:val="24"/>
        </w:rPr>
        <w:lastRenderedPageBreak/>
        <w:t>транспортировке и использовании энергетических ресурсов, а также путем выполнения технических и технологических мероприятий, обеспечивающих энергосбережение на объектах бюджетной сферы и жилищно-коммунального хозяйства.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3.4.</w:t>
      </w:r>
      <w:r w:rsidR="009E0CCE" w:rsidRPr="001614F2">
        <w:rPr>
          <w:rFonts w:ascii="Times New Roman" w:hAnsi="Times New Roman"/>
          <w:b/>
          <w:sz w:val="24"/>
          <w:szCs w:val="24"/>
        </w:rPr>
        <w:t xml:space="preserve">Организационно – правовые мероприятия: 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Организационно-правовые мероприятия можно отнести к гуманитарной составляющей </w:t>
      </w:r>
      <w:r w:rsidRPr="00CC7C0E">
        <w:rPr>
          <w:rFonts w:ascii="Times New Roman" w:hAnsi="Times New Roman"/>
          <w:bCs/>
          <w:sz w:val="24"/>
          <w:szCs w:val="24"/>
        </w:rPr>
        <w:t xml:space="preserve">энергосбережения и повышения энергетической эффективности на территории </w:t>
      </w:r>
      <w:proofErr w:type="spellStart"/>
      <w:r w:rsidRPr="00CC7C0E">
        <w:rPr>
          <w:rFonts w:ascii="Times New Roman" w:hAnsi="Times New Roman"/>
          <w:bCs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  обеспечивающих снижение потребления энергетических ресурсов</w:t>
      </w:r>
      <w:proofErr w:type="gramStart"/>
      <w:r w:rsidRPr="00CC7C0E"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пропаганда и популяризация эффективного использования топливно-энергетических ресурсов;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- организация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подготовки и реализации </w:t>
      </w:r>
      <w:proofErr w:type="spellStart"/>
      <w:r w:rsidRPr="00CC7C0E">
        <w:rPr>
          <w:rFonts w:ascii="Times New Roman" w:hAnsi="Times New Roman"/>
          <w:sz w:val="24"/>
          <w:szCs w:val="24"/>
        </w:rPr>
        <w:t>энергосервисных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договоров (контрактов).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проведение энергетических обследований зданий бюджетной сферы и объектов ЖКЖ;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сбор и анализ данных о ходе мероприятий по энергосбережению и повышению энергетической эффективности;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разработка технико-экономических обоснований в целях внедрения энергосберегающих технологий и исключения нерациональных затрат топливно-энергетических ресурсов;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3.5.</w:t>
      </w:r>
      <w:r w:rsidR="009E0CCE" w:rsidRPr="001614F2">
        <w:rPr>
          <w:rFonts w:ascii="Times New Roman" w:hAnsi="Times New Roman"/>
          <w:b/>
          <w:sz w:val="24"/>
          <w:szCs w:val="24"/>
        </w:rPr>
        <w:t>Технические и технологические мероприятия: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- реализация на объектах бюджетной сферы и ЖКХ первоочередных мероприятий, дающих энергосберегающий эффект, в том числе замена ламп накаливания и светильников на энергосберегающие, установка или замена приборов учета потребления энергоресурсов, утепление зданий и сооружений; 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строительство, реконструкция и капитальный ремонт зданий, строений, сооружений бюджетной сферы и ЖКХ в соответствии с установленными законодательством требованиями энергетической эффективности;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организация строительства, ремонта и реконструкции систем коммунальной инфраструктуры в целях сокращения потерь энергоресурсов при распределении и потреблении на нужды энергообеспечения зданий и сооружений бюджетной сферы.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оптимизация режимов работы энергосистем с учетом корректировок схем энергоснабжения, местных условий и видов топлива.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3.6.</w:t>
      </w:r>
      <w:r w:rsidR="009E0CCE" w:rsidRPr="001614F2">
        <w:rPr>
          <w:rFonts w:ascii="Times New Roman" w:hAnsi="Times New Roman"/>
          <w:b/>
          <w:sz w:val="24"/>
          <w:szCs w:val="24"/>
        </w:rPr>
        <w:t>Сроки реализации программы</w:t>
      </w:r>
    </w:p>
    <w:p w:rsidR="009B23DD" w:rsidRPr="00CC7C0E" w:rsidRDefault="009B23DD" w:rsidP="00CC7C0E">
      <w:pPr>
        <w:contextualSpacing/>
        <w:jc w:val="both"/>
      </w:pPr>
      <w:r w:rsidRPr="00CC7C0E">
        <w:t>2016-</w:t>
      </w:r>
      <w:smartTag w:uri="urn:schemas-microsoft-com:office:smarttags" w:element="metricconverter">
        <w:smartTagPr>
          <w:attr w:name="ProductID" w:val="2020 г"/>
        </w:smartTagPr>
        <w:r w:rsidRPr="00CC7C0E">
          <w:t>2020 г</w:t>
        </w:r>
      </w:smartTag>
      <w:r w:rsidRPr="00CC7C0E">
        <w:t>. с учётом перспективы до 2033 года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3.7.</w:t>
      </w:r>
      <w:r w:rsidR="009E0CCE" w:rsidRPr="001614F2">
        <w:rPr>
          <w:rFonts w:ascii="Times New Roman" w:hAnsi="Times New Roman"/>
          <w:b/>
          <w:sz w:val="24"/>
          <w:szCs w:val="24"/>
        </w:rPr>
        <w:t>Показатели реализации Программы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В результате реализации Программы ожидается достичь следующих значений показателей: </w:t>
      </w:r>
    </w:p>
    <w:p w:rsidR="00F675F4" w:rsidRPr="00CC7C0E" w:rsidRDefault="00F675F4" w:rsidP="00CC7C0E">
      <w:pPr>
        <w:pStyle w:val="Default"/>
        <w:contextualSpacing/>
        <w:jc w:val="both"/>
      </w:pPr>
      <w:r w:rsidRPr="00CC7C0E">
        <w:t xml:space="preserve">- создание муниципальной нормативно-правовой базы по энергосбережению и стимулированию повышения </w:t>
      </w:r>
      <w:proofErr w:type="spellStart"/>
      <w:r w:rsidRPr="00CC7C0E">
        <w:t>энергоэффективности</w:t>
      </w:r>
      <w:proofErr w:type="spellEnd"/>
      <w:r w:rsidRPr="00CC7C0E">
        <w:t xml:space="preserve">; </w:t>
      </w:r>
    </w:p>
    <w:p w:rsidR="00F675F4" w:rsidRPr="00CC7C0E" w:rsidRDefault="00F675F4" w:rsidP="00CC7C0E">
      <w:pPr>
        <w:pStyle w:val="Default"/>
        <w:contextualSpacing/>
        <w:jc w:val="both"/>
      </w:pPr>
      <w:r w:rsidRPr="00CC7C0E">
        <w:t>- экономия электрической энергии в системах наружного освещения</w:t>
      </w:r>
    </w:p>
    <w:p w:rsidR="00F675F4" w:rsidRPr="00CC7C0E" w:rsidRDefault="00F675F4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1) экономия бюджетных средств за потребление энергетических ресурсов – 6,2 тыс. </w:t>
      </w:r>
      <w:proofErr w:type="spellStart"/>
      <w:r w:rsidRPr="00CC7C0E">
        <w:rPr>
          <w:rFonts w:ascii="Times New Roman" w:hAnsi="Times New Roman"/>
          <w:sz w:val="24"/>
          <w:szCs w:val="24"/>
        </w:rPr>
        <w:t>руб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; экономия энергетических ресурсов: - электрическая энергия – 2 тыс. </w:t>
      </w:r>
      <w:proofErr w:type="spellStart"/>
      <w:r w:rsidRPr="00CC7C0E">
        <w:rPr>
          <w:rFonts w:ascii="Times New Roman" w:hAnsi="Times New Roman"/>
          <w:sz w:val="24"/>
          <w:szCs w:val="24"/>
        </w:rPr>
        <w:t>кВт</w:t>
      </w:r>
      <w:proofErr w:type="gramStart"/>
      <w:r w:rsidRPr="00CC7C0E">
        <w:rPr>
          <w:rFonts w:ascii="Times New Roman" w:hAnsi="Times New Roman"/>
          <w:sz w:val="24"/>
          <w:szCs w:val="24"/>
        </w:rPr>
        <w:t>.ч</w:t>
      </w:r>
      <w:proofErr w:type="spellEnd"/>
      <w:proofErr w:type="gramEnd"/>
      <w:r w:rsidRPr="00CC7C0E">
        <w:rPr>
          <w:rFonts w:ascii="Times New Roman" w:hAnsi="Times New Roman"/>
          <w:sz w:val="24"/>
          <w:szCs w:val="24"/>
        </w:rPr>
        <w:t>.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Цели, задачи и показатели их достижения изложены в приложении 1 к настоящей Программе.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3.8.</w:t>
      </w:r>
      <w:r w:rsidR="009E0CCE" w:rsidRPr="001614F2">
        <w:rPr>
          <w:rFonts w:ascii="Times New Roman" w:hAnsi="Times New Roman"/>
          <w:b/>
          <w:sz w:val="24"/>
          <w:szCs w:val="24"/>
        </w:rPr>
        <w:t>Программные мероприятия</w:t>
      </w:r>
    </w:p>
    <w:p w:rsidR="00607B9A" w:rsidRDefault="003403A0" w:rsidP="00CC7C0E">
      <w:pPr>
        <w:spacing w:after="200"/>
        <w:contextualSpacing/>
        <w:jc w:val="both"/>
      </w:pPr>
      <w:r w:rsidRPr="00CC7C0E">
        <w:t xml:space="preserve">Настоящая Программа разработана, исходя из объективно существующей ситуации на территории </w:t>
      </w:r>
      <w:proofErr w:type="spellStart"/>
      <w:r w:rsidRPr="00CC7C0E">
        <w:t>Киндальского</w:t>
      </w:r>
      <w:proofErr w:type="spellEnd"/>
      <w:r w:rsidRPr="00CC7C0E">
        <w:t xml:space="preserve">  сельского поселения. </w:t>
      </w:r>
    </w:p>
    <w:p w:rsidR="00746F88" w:rsidRPr="00607B9A" w:rsidRDefault="003403A0" w:rsidP="00CC7C0E">
      <w:pPr>
        <w:spacing w:after="200"/>
        <w:contextualSpacing/>
        <w:jc w:val="both"/>
        <w:rPr>
          <w:b/>
        </w:rPr>
      </w:pPr>
      <w:r w:rsidRPr="00CC7C0E">
        <w:t xml:space="preserve">В условиях идущих процессов, связанных с реформированием в экономике страны, изменением правовой базы по энергосбережению, она может корректироваться и уточняться </w:t>
      </w:r>
      <w:r w:rsidR="00746F88" w:rsidRPr="00CC7C0E">
        <w:t>по годам.</w:t>
      </w:r>
    </w:p>
    <w:p w:rsidR="00746F88" w:rsidRPr="001614F2" w:rsidRDefault="0036090B" w:rsidP="00CC7C0E">
      <w:pPr>
        <w:spacing w:after="200"/>
        <w:contextualSpacing/>
        <w:jc w:val="both"/>
        <w:rPr>
          <w:b/>
        </w:rPr>
      </w:pPr>
      <w:r w:rsidRPr="001614F2">
        <w:rPr>
          <w:b/>
          <w:bCs/>
        </w:rPr>
        <w:t xml:space="preserve">3.9.Ресурсное обеспечение программы </w:t>
      </w:r>
    </w:p>
    <w:p w:rsidR="00746F88" w:rsidRPr="00CC7C0E" w:rsidRDefault="00746F88" w:rsidP="00CC7C0E">
      <w:pPr>
        <w:spacing w:after="200"/>
        <w:contextualSpacing/>
        <w:jc w:val="both"/>
      </w:pPr>
      <w:r w:rsidRPr="00CC7C0E">
        <w:t xml:space="preserve">Финансирование мероприятий программы осуществляется за счет средств бюджета поселения и районного бюджета. </w:t>
      </w:r>
    </w:p>
    <w:p w:rsidR="00607B9A" w:rsidRDefault="00746F88" w:rsidP="00CC7C0E">
      <w:pPr>
        <w:spacing w:after="200"/>
        <w:contextualSpacing/>
        <w:jc w:val="both"/>
      </w:pPr>
      <w:r w:rsidRPr="00CC7C0E">
        <w:lastRenderedPageBreak/>
        <w:t xml:space="preserve">Объемы финансирования на реализацию программы за счет средств бюджета поселения утверждаются решением о бюджете на очередной финансовый год. </w:t>
      </w:r>
    </w:p>
    <w:p w:rsidR="00746F88" w:rsidRPr="00CC7C0E" w:rsidRDefault="00746F88" w:rsidP="00CC7C0E">
      <w:pPr>
        <w:spacing w:after="200"/>
        <w:contextualSpacing/>
        <w:jc w:val="both"/>
      </w:pPr>
      <w:r w:rsidRPr="00CC7C0E">
        <w:t xml:space="preserve">Средства в соответствии со сводной бюджетной росписью могут быть предоставлены в виде бюджетного финансирования сельского поселения. </w:t>
      </w:r>
    </w:p>
    <w:p w:rsidR="00607B9A" w:rsidRPr="00CC7C0E" w:rsidRDefault="00746F88" w:rsidP="00CC7C0E">
      <w:pPr>
        <w:spacing w:after="200"/>
        <w:contextualSpacing/>
        <w:jc w:val="both"/>
      </w:pPr>
      <w:r w:rsidRPr="00CC7C0E">
        <w:t xml:space="preserve">Выбор подрядных организаций по реализации мероприятий программы, финансируемых за счет средств бюджетов всех уровней, а также поставщиков продукции, работ и услуг осуществляется в соответствии с действующим законодательством о размещении заказов на поставки товаров, выполнение работ, оказание услуг для государственных и муниципальных нужд. </w:t>
      </w:r>
    </w:p>
    <w:p w:rsidR="00746F88" w:rsidRPr="001614F2" w:rsidRDefault="0036090B" w:rsidP="00CC7C0E">
      <w:pPr>
        <w:spacing w:after="200"/>
        <w:contextualSpacing/>
        <w:jc w:val="both"/>
        <w:rPr>
          <w:b/>
        </w:rPr>
      </w:pPr>
      <w:r w:rsidRPr="001614F2">
        <w:rPr>
          <w:b/>
          <w:bCs/>
        </w:rPr>
        <w:t xml:space="preserve">3.10. Сроки предоставления отчетности об исполнении программы </w:t>
      </w:r>
    </w:p>
    <w:p w:rsidR="00746F88" w:rsidRPr="00CC7C0E" w:rsidRDefault="00746F88" w:rsidP="00CC7C0E">
      <w:pPr>
        <w:spacing w:after="200"/>
        <w:contextualSpacing/>
        <w:jc w:val="both"/>
      </w:pPr>
      <w:r w:rsidRPr="00CC7C0E">
        <w:t xml:space="preserve">Администрация поселения ежегодно до 15 февраля следующего за отчетным годом предоставляет доклад  Главе </w:t>
      </w:r>
      <w:proofErr w:type="spellStart"/>
      <w:r w:rsidRPr="00CC7C0E">
        <w:t>Киндальского</w:t>
      </w:r>
      <w:proofErr w:type="spellEnd"/>
      <w:r w:rsidRPr="00CC7C0E">
        <w:t xml:space="preserve">  сельского поселения о ее выполнении за весь годовой период и с нарастающим итогом. </w:t>
      </w:r>
    </w:p>
    <w:p w:rsidR="00720A2E" w:rsidRPr="00CC7C0E" w:rsidRDefault="00746F88" w:rsidP="00CC7C0E">
      <w:pPr>
        <w:spacing w:after="200"/>
        <w:contextualSpacing/>
        <w:jc w:val="both"/>
      </w:pPr>
      <w:proofErr w:type="gramStart"/>
      <w:r w:rsidRPr="00CC7C0E">
        <w:t>Контроль за</w:t>
      </w:r>
      <w:proofErr w:type="gramEnd"/>
      <w:r w:rsidRPr="00CC7C0E">
        <w:t xml:space="preserve"> целевым использованием средств бюджета поселения в установленном порядке осуществляет финансовое управление администрации </w:t>
      </w:r>
      <w:proofErr w:type="spellStart"/>
      <w:r w:rsidRPr="00CC7C0E">
        <w:t>Каргасокского</w:t>
      </w:r>
      <w:proofErr w:type="spellEnd"/>
      <w:r w:rsidRPr="00CC7C0E">
        <w:t xml:space="preserve">  муниципального района. </w:t>
      </w:r>
    </w:p>
    <w:p w:rsidR="009E0CCE" w:rsidRPr="0036090B" w:rsidRDefault="00BB510B" w:rsidP="00CC7C0E">
      <w:pPr>
        <w:pStyle w:val="a5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9E0CCE" w:rsidRPr="0036090B">
        <w:rPr>
          <w:rFonts w:ascii="Times New Roman" w:hAnsi="Times New Roman"/>
          <w:b/>
          <w:sz w:val="28"/>
          <w:szCs w:val="28"/>
        </w:rPr>
        <w:t>. Оценка социально-экономического значения Программы</w:t>
      </w:r>
    </w:p>
    <w:p w:rsidR="009961FE" w:rsidRPr="00CC7C0E" w:rsidRDefault="009961FE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9E0CCE" w:rsidRPr="00607B9A" w:rsidRDefault="0036090B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  <w:r w:rsidRPr="00607B9A">
        <w:rPr>
          <w:rFonts w:ascii="Times New Roman" w:hAnsi="Times New Roman"/>
          <w:b/>
          <w:sz w:val="24"/>
          <w:szCs w:val="24"/>
        </w:rPr>
        <w:t>4.1.</w:t>
      </w:r>
      <w:r w:rsidR="009E0CCE" w:rsidRPr="00607B9A">
        <w:rPr>
          <w:rFonts w:ascii="Times New Roman" w:hAnsi="Times New Roman"/>
          <w:b/>
          <w:sz w:val="24"/>
          <w:szCs w:val="24"/>
        </w:rPr>
        <w:t>Социально-экономическая значимость реализации Программы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hAnsi="Times New Roman" w:cs="Times New Roman"/>
          <w:sz w:val="24"/>
          <w:szCs w:val="24"/>
        </w:rPr>
        <w:t xml:space="preserve">Ожидаемые конечные результаты реализации Программы определены по основным показателям. В их перечень включены объемы экономии энергопотребления </w:t>
      </w:r>
      <w:proofErr w:type="gramStart"/>
      <w:r w:rsidRPr="00CC7C0E">
        <w:rPr>
          <w:rFonts w:ascii="Times New Roman" w:hAnsi="Times New Roman" w:cs="Times New Roman"/>
          <w:sz w:val="24"/>
          <w:szCs w:val="24"/>
        </w:rPr>
        <w:t>бюджетными</w:t>
      </w:r>
      <w:proofErr w:type="gramEnd"/>
      <w:r w:rsidRPr="00CC7C0E">
        <w:rPr>
          <w:rFonts w:ascii="Times New Roman" w:hAnsi="Times New Roman" w:cs="Times New Roman"/>
          <w:sz w:val="24"/>
          <w:szCs w:val="24"/>
        </w:rPr>
        <w:t xml:space="preserve"> учреждениям. Программа ориентирована на достижение целей социально-экономического развития поселения</w:t>
      </w:r>
      <w:proofErr w:type="gramStart"/>
      <w:r w:rsidR="00853045">
        <w:rPr>
          <w:rFonts w:ascii="Times New Roman" w:hAnsi="Times New Roman" w:cs="Times New Roman"/>
          <w:sz w:val="24"/>
          <w:szCs w:val="24"/>
        </w:rPr>
        <w:t>.</w:t>
      </w:r>
      <w:r w:rsidRPr="00CC7C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61F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hAnsi="Times New Roman" w:cs="Times New Roman"/>
          <w:sz w:val="24"/>
          <w:szCs w:val="24"/>
        </w:rPr>
        <w:t xml:space="preserve"> Информационно-аналитическое обеспечение государственной политики в области энергосбережения создаст условия для  формирования общественного сознания по проблемам </w:t>
      </w:r>
      <w:proofErr w:type="spellStart"/>
      <w:r w:rsidRPr="00CC7C0E">
        <w:rPr>
          <w:rFonts w:ascii="Times New Roman" w:hAnsi="Times New Roman" w:cs="Times New Roman"/>
          <w:sz w:val="24"/>
          <w:szCs w:val="24"/>
        </w:rPr>
        <w:t>энергоресурсосбережения</w:t>
      </w:r>
      <w:proofErr w:type="spellEnd"/>
      <w:r w:rsidRPr="00CC7C0E">
        <w:rPr>
          <w:rFonts w:ascii="Times New Roman" w:hAnsi="Times New Roman" w:cs="Times New Roman"/>
          <w:sz w:val="24"/>
          <w:szCs w:val="24"/>
        </w:rPr>
        <w:t xml:space="preserve">.  Пропаганда является составной и неотъемлемой частью деятельности по энергосбережению. 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hAnsi="Times New Roman" w:cs="Times New Roman"/>
          <w:sz w:val="24"/>
          <w:szCs w:val="24"/>
        </w:rPr>
        <w:t xml:space="preserve">Успешное развитие Программы возможно лишь при заинтересованности и сознательном активном участии в ее реализации максимального числа потребителей коммунальных ресурсов, а также руководителей, ответственных за принятие стратегических решений в экономике.  </w:t>
      </w:r>
    </w:p>
    <w:p w:rsidR="009E0CCE" w:rsidRPr="00CC7C0E" w:rsidRDefault="009E0CCE" w:rsidP="00CC7C0E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Организация обучения специалистов в области энергосбережения и энергетической эффективности позволит создать условия для наиболее эффективного решения вопросов энергосбережения.</w:t>
      </w:r>
    </w:p>
    <w:p w:rsidR="009E0CCE" w:rsidRPr="00CC7C0E" w:rsidRDefault="009E0CCE" w:rsidP="00CC7C0E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Проведение энергетических обследований зданий бюджетной сферы и объектов ЖКЖ обеспечит исполнение законодательства в области энергосбережения и позволит установить обоснованные лимиты потребления коммунальных ресурсов для объектов бюджетной сферы. Результаты энергетических обследований позволят разработать технико-экономические обоснования по внедрению энергосберегающих технологий в каждом конкретном случае и организовать сбор и анализ данных</w:t>
      </w:r>
      <w:proofErr w:type="gramStart"/>
      <w:r w:rsidR="00853045">
        <w:rPr>
          <w:rFonts w:ascii="Times New Roman" w:hAnsi="Times New Roman"/>
          <w:sz w:val="24"/>
          <w:szCs w:val="24"/>
        </w:rPr>
        <w:t>.</w:t>
      </w:r>
      <w:r w:rsidRPr="00CC7C0E">
        <w:rPr>
          <w:rFonts w:ascii="Times New Roman" w:hAnsi="Times New Roman"/>
          <w:sz w:val="24"/>
          <w:szCs w:val="24"/>
        </w:rPr>
        <w:t>.</w:t>
      </w:r>
      <w:proofErr w:type="gramEnd"/>
    </w:p>
    <w:p w:rsidR="009961FE" w:rsidRDefault="009E0CCE" w:rsidP="0036090B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Реализация мероприятий по восстановлению изоляции, частичному утеплению фасадов, дооборудованию систем </w:t>
      </w:r>
      <w:proofErr w:type="spellStart"/>
      <w:r w:rsidRPr="00CC7C0E">
        <w:rPr>
          <w:rFonts w:ascii="Times New Roman" w:hAnsi="Times New Roman"/>
          <w:sz w:val="24"/>
          <w:szCs w:val="24"/>
        </w:rPr>
        <w:t>энерго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- и водопотребления энергосберегающим оборудованием сократят сверхнормативные потери и снизят бюджетные расходы на оплату коммунальных услуг. Данные мероприятия требуют в первую очередь замены ламп накаливания (ЛН) на энергосберегающие, а также установку приборов учета потребления энергоресурсов. </w:t>
      </w:r>
    </w:p>
    <w:p w:rsidR="00607B9A" w:rsidRPr="00CC7C0E" w:rsidRDefault="00607B9A" w:rsidP="0036090B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607B9A" w:rsidRDefault="0036090B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607B9A">
        <w:rPr>
          <w:rFonts w:ascii="Times New Roman" w:hAnsi="Times New Roman" w:cs="Times New Roman"/>
          <w:sz w:val="24"/>
          <w:szCs w:val="24"/>
        </w:rPr>
        <w:t>4.2.</w:t>
      </w:r>
      <w:r w:rsidR="009E0CCE" w:rsidRPr="00607B9A">
        <w:rPr>
          <w:rFonts w:ascii="Times New Roman" w:hAnsi="Times New Roman" w:cs="Times New Roman"/>
          <w:sz w:val="24"/>
          <w:szCs w:val="24"/>
        </w:rPr>
        <w:t xml:space="preserve">Целевые показатели реализации  Программы* </w:t>
      </w:r>
    </w:p>
    <w:p w:rsidR="0036090B" w:rsidRPr="00853045" w:rsidRDefault="0036090B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9961FE" w:rsidRDefault="0036090B" w:rsidP="00CC7C0E">
      <w:pPr>
        <w:pStyle w:val="ConsPlusTitle"/>
        <w:widowControl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7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607B9A" w:rsidRDefault="00607B9A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545C97" w:rsidRDefault="00545C97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545C97" w:rsidRDefault="00545C97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545C97" w:rsidRDefault="00545C97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545C97" w:rsidRDefault="00545C97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545C97" w:rsidRPr="00853045" w:rsidRDefault="00545C97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2197" w:type="dxa"/>
        <w:tblInd w:w="-7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41"/>
        <w:gridCol w:w="984"/>
        <w:gridCol w:w="714"/>
        <w:gridCol w:w="137"/>
        <w:gridCol w:w="997"/>
        <w:gridCol w:w="716"/>
        <w:gridCol w:w="276"/>
        <w:gridCol w:w="576"/>
        <w:gridCol w:w="711"/>
        <w:gridCol w:w="711"/>
        <w:gridCol w:w="712"/>
        <w:gridCol w:w="4122"/>
      </w:tblGrid>
      <w:tr w:rsidR="00F675F4" w:rsidRPr="00CC7C0E" w:rsidTr="00F675F4">
        <w:trPr>
          <w:cantSplit/>
          <w:trHeight w:val="446"/>
        </w:trPr>
        <w:tc>
          <w:tcPr>
            <w:tcW w:w="25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br/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Наименование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показателей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CC7C0E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CC7C0E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CC7C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Базовый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период 2015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370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Прогнозируемые значения        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по годам реализации Программы       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675F4" w:rsidRPr="00CC7C0E" w:rsidTr="00F675F4">
        <w:trPr>
          <w:cantSplit/>
          <w:trHeight w:val="306"/>
        </w:trPr>
        <w:tc>
          <w:tcPr>
            <w:tcW w:w="252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201</w:t>
            </w:r>
            <w:r w:rsidRPr="00CC7C0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201</w:t>
            </w:r>
            <w:r w:rsidRPr="00CC7C0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201</w:t>
            </w:r>
            <w:r w:rsidRPr="00CC7C0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5F4" w:rsidRPr="00CC7C0E" w:rsidTr="00F675F4">
        <w:trPr>
          <w:cantSplit/>
          <w:trHeight w:val="240"/>
        </w:trPr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675F4" w:rsidRPr="00CC7C0E" w:rsidTr="008A645D">
        <w:trPr>
          <w:cantSplit/>
          <w:trHeight w:val="307"/>
        </w:trPr>
        <w:tc>
          <w:tcPr>
            <w:tcW w:w="1219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B9A" w:rsidRDefault="00607B9A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7B9A" w:rsidRDefault="00607B9A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7B9A" w:rsidRDefault="00607B9A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7B9A" w:rsidRDefault="00607B9A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sz w:val="24"/>
                <w:szCs w:val="24"/>
              </w:rPr>
              <w:t xml:space="preserve">Энергосбережение на объектах   бюджетной сферы** </w:t>
            </w:r>
          </w:p>
        </w:tc>
      </w:tr>
      <w:tr w:rsidR="00CC7C0E" w:rsidRPr="00CC7C0E" w:rsidTr="00F675F4">
        <w:trPr>
          <w:cantSplit/>
          <w:trHeight w:val="1231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Объем потребления   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электроэнергии бюджетными учреждениями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тыс. кВтч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Без учета подключения </w:t>
            </w:r>
          </w:p>
          <w:p w:rsidR="00F675F4" w:rsidRPr="00CC7C0E" w:rsidRDefault="00F675F4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вновь введенных </w:t>
            </w:r>
          </w:p>
          <w:p w:rsidR="0036090B" w:rsidRDefault="00F675F4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объектов </w:t>
            </w:r>
            <w:proofErr w:type="gramStart"/>
            <w:r w:rsidRPr="00CC7C0E">
              <w:rPr>
                <w:rFonts w:ascii="Times New Roman" w:hAnsi="Times New Roman"/>
                <w:sz w:val="24"/>
                <w:szCs w:val="24"/>
              </w:rPr>
              <w:t>законченного</w:t>
            </w:r>
            <w:proofErr w:type="gramEnd"/>
          </w:p>
          <w:p w:rsidR="00F675F4" w:rsidRPr="00CC7C0E" w:rsidRDefault="00F675F4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строительства</w:t>
            </w:r>
          </w:p>
        </w:tc>
      </w:tr>
      <w:tr w:rsidR="00CC7C0E" w:rsidRPr="00CC7C0E" w:rsidTr="00F675F4">
        <w:trPr>
          <w:cantSplit/>
          <w:trHeight w:val="584"/>
        </w:trPr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Снижение объема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потребления   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электроэнергии   бюджетными учреждениями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тыс. кВтч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Всего: 3, 0тыс. </w:t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кВт</w:t>
            </w:r>
            <w:proofErr w:type="gramStart"/>
            <w:r w:rsidRPr="00CC7C0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</w:tr>
      <w:tr w:rsidR="00F675F4" w:rsidRPr="00CC7C0E" w:rsidTr="00F675F4">
        <w:trPr>
          <w:cantSplit/>
          <w:trHeight w:val="557"/>
        </w:trPr>
        <w:tc>
          <w:tcPr>
            <w:tcW w:w="25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Start"/>
            <w:r w:rsidRPr="00CC7C0E">
              <w:rPr>
                <w:rFonts w:ascii="Times New Roman" w:hAnsi="Times New Roman"/>
                <w:sz w:val="24"/>
                <w:szCs w:val="24"/>
              </w:rPr>
              <w:t>: --%</w:t>
            </w:r>
            <w:proofErr w:type="gramEnd"/>
          </w:p>
        </w:tc>
      </w:tr>
      <w:tr w:rsidR="00F675F4" w:rsidRPr="00CC7C0E" w:rsidTr="00F675F4">
        <w:trPr>
          <w:cantSplit/>
          <w:trHeight w:val="653"/>
        </w:trPr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Сумма бюджетных затрат на потребление электрической энергии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По тарифам 2015 года</w:t>
            </w:r>
          </w:p>
        </w:tc>
      </w:tr>
      <w:tr w:rsidR="00F675F4" w:rsidRPr="00CC7C0E" w:rsidTr="00F675F4">
        <w:trPr>
          <w:cantSplit/>
          <w:trHeight w:val="1156"/>
        </w:trPr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Экономия      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бюджетных затрат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на потребление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электрической 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энергии</w:t>
            </w: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Всего: 1,67 млн. руб.</w:t>
            </w:r>
          </w:p>
        </w:tc>
      </w:tr>
      <w:tr w:rsidR="00F675F4" w:rsidRPr="00CC7C0E" w:rsidTr="008A645D">
        <w:trPr>
          <w:cantSplit/>
          <w:trHeight w:val="300"/>
        </w:trPr>
        <w:tc>
          <w:tcPr>
            <w:tcW w:w="1219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B9A" w:rsidRDefault="00607B9A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sz w:val="24"/>
                <w:szCs w:val="24"/>
              </w:rPr>
              <w:t xml:space="preserve">Энергосбережение на объектах  жилищно-коммунального комплекса**           </w:t>
            </w:r>
          </w:p>
        </w:tc>
      </w:tr>
      <w:tr w:rsidR="00F675F4" w:rsidRPr="00CC7C0E" w:rsidTr="00F675F4">
        <w:trPr>
          <w:cantSplit/>
          <w:trHeight w:val="298"/>
        </w:trPr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Прогнозный 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экономический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эффект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млн.  руб.</w:t>
            </w:r>
          </w:p>
        </w:tc>
        <w:tc>
          <w:tcPr>
            <w:tcW w:w="58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Экономия ресурсов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C7C0E" w:rsidRPr="00CC7C0E" w:rsidTr="00F675F4">
        <w:trPr>
          <w:cantSplit/>
          <w:trHeight w:val="1093"/>
        </w:trPr>
        <w:tc>
          <w:tcPr>
            <w:tcW w:w="1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Электрическая энергия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(снижение потерь в сетях 5%</w:t>
            </w:r>
            <w:proofErr w:type="gramStart"/>
            <w:r w:rsidRPr="00CC7C0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Тепловая энергия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(снижение потерь в сетях 10%</w:t>
            </w:r>
            <w:proofErr w:type="gramStart"/>
            <w:r w:rsidRPr="00CC7C0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Топливно-энергетические ресурсы (дизельное топливо, нефть, мазут)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C0E" w:rsidRPr="00CC7C0E" w:rsidTr="00F675F4">
        <w:trPr>
          <w:cantSplit/>
          <w:trHeight w:val="84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 тыс. кВтч</w:t>
            </w:r>
          </w:p>
        </w:tc>
        <w:tc>
          <w:tcPr>
            <w:tcW w:w="1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 тыс</w:t>
            </w:r>
            <w:proofErr w:type="gramStart"/>
            <w:r w:rsidRPr="00CC7C0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CC7C0E">
              <w:rPr>
                <w:rFonts w:ascii="Times New Roman" w:hAnsi="Times New Roman"/>
                <w:sz w:val="24"/>
                <w:szCs w:val="24"/>
              </w:rPr>
              <w:t>кал</w:t>
            </w: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 тут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5F4" w:rsidRPr="00CC7C0E" w:rsidRDefault="00F675F4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</w:tbl>
    <w:p w:rsidR="009E0CCE" w:rsidRPr="00CC7C0E" w:rsidRDefault="009E0CCE" w:rsidP="00CC7C0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hAnsi="Times New Roman" w:cs="Times New Roman"/>
          <w:sz w:val="24"/>
          <w:szCs w:val="24"/>
        </w:rPr>
        <w:t xml:space="preserve">   * - по данным ведомственной статистики</w:t>
      </w:r>
    </w:p>
    <w:p w:rsidR="00E901F9" w:rsidRPr="00CC7C0E" w:rsidRDefault="00E901F9" w:rsidP="00CC7C0E">
      <w:pPr>
        <w:pStyle w:val="a5"/>
        <w:ind w:firstLine="708"/>
        <w:contextualSpacing/>
        <w:rPr>
          <w:rFonts w:ascii="Times New Roman" w:hAnsi="Times New Roman"/>
          <w:b/>
          <w:sz w:val="24"/>
          <w:szCs w:val="24"/>
        </w:rPr>
      </w:pPr>
    </w:p>
    <w:p w:rsidR="00853045" w:rsidRDefault="00853045" w:rsidP="00CC7C0E">
      <w:pPr>
        <w:pStyle w:val="a5"/>
        <w:ind w:firstLine="708"/>
        <w:contextualSpacing/>
        <w:rPr>
          <w:rFonts w:ascii="Times New Roman" w:hAnsi="Times New Roman"/>
          <w:b/>
          <w:sz w:val="28"/>
          <w:szCs w:val="28"/>
        </w:rPr>
      </w:pPr>
    </w:p>
    <w:p w:rsidR="00853045" w:rsidRDefault="00853045" w:rsidP="00CC7C0E">
      <w:pPr>
        <w:pStyle w:val="a5"/>
        <w:ind w:firstLine="708"/>
        <w:contextualSpacing/>
        <w:rPr>
          <w:rFonts w:ascii="Times New Roman" w:hAnsi="Times New Roman"/>
          <w:b/>
          <w:sz w:val="28"/>
          <w:szCs w:val="28"/>
        </w:rPr>
      </w:pPr>
    </w:p>
    <w:p w:rsidR="00853045" w:rsidRDefault="00853045" w:rsidP="00CC7C0E">
      <w:pPr>
        <w:pStyle w:val="a5"/>
        <w:ind w:firstLine="708"/>
        <w:contextualSpacing/>
        <w:rPr>
          <w:rFonts w:ascii="Times New Roman" w:hAnsi="Times New Roman"/>
          <w:b/>
          <w:sz w:val="28"/>
          <w:szCs w:val="28"/>
        </w:rPr>
      </w:pPr>
    </w:p>
    <w:p w:rsidR="00853045" w:rsidRDefault="00853045" w:rsidP="00CC7C0E">
      <w:pPr>
        <w:pStyle w:val="a5"/>
        <w:ind w:firstLine="708"/>
        <w:contextualSpacing/>
        <w:rPr>
          <w:rFonts w:ascii="Times New Roman" w:hAnsi="Times New Roman"/>
          <w:b/>
          <w:sz w:val="28"/>
          <w:szCs w:val="28"/>
        </w:rPr>
      </w:pPr>
    </w:p>
    <w:p w:rsidR="00545C97" w:rsidRDefault="00545C97" w:rsidP="00CC7C0E">
      <w:pPr>
        <w:pStyle w:val="a5"/>
        <w:ind w:firstLine="708"/>
        <w:contextualSpacing/>
        <w:rPr>
          <w:rFonts w:ascii="Times New Roman" w:hAnsi="Times New Roman"/>
          <w:b/>
          <w:sz w:val="28"/>
          <w:szCs w:val="28"/>
        </w:rPr>
      </w:pPr>
    </w:p>
    <w:p w:rsidR="00545C97" w:rsidRDefault="00545C97" w:rsidP="00CC7C0E">
      <w:pPr>
        <w:pStyle w:val="a5"/>
        <w:ind w:firstLine="708"/>
        <w:contextualSpacing/>
        <w:rPr>
          <w:rFonts w:ascii="Times New Roman" w:hAnsi="Times New Roman"/>
          <w:b/>
          <w:sz w:val="28"/>
          <w:szCs w:val="28"/>
        </w:rPr>
      </w:pPr>
    </w:p>
    <w:p w:rsidR="00545C97" w:rsidRDefault="00545C97" w:rsidP="00CC7C0E">
      <w:pPr>
        <w:pStyle w:val="a5"/>
        <w:ind w:firstLine="708"/>
        <w:contextualSpacing/>
        <w:rPr>
          <w:rFonts w:ascii="Times New Roman" w:hAnsi="Times New Roman"/>
          <w:b/>
          <w:sz w:val="28"/>
          <w:szCs w:val="28"/>
        </w:rPr>
      </w:pPr>
    </w:p>
    <w:p w:rsidR="00E901F9" w:rsidRPr="002E37AC" w:rsidRDefault="009E0CCE" w:rsidP="00CC7C0E">
      <w:pPr>
        <w:pStyle w:val="a5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2E37AC">
        <w:rPr>
          <w:rFonts w:ascii="Times New Roman" w:hAnsi="Times New Roman"/>
          <w:b/>
          <w:sz w:val="28"/>
          <w:szCs w:val="28"/>
        </w:rPr>
        <w:t xml:space="preserve">Раздел </w:t>
      </w:r>
      <w:r w:rsidRPr="002E37A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E37AC">
        <w:rPr>
          <w:rFonts w:ascii="Times New Roman" w:hAnsi="Times New Roman"/>
          <w:b/>
          <w:sz w:val="28"/>
          <w:szCs w:val="28"/>
        </w:rPr>
        <w:t xml:space="preserve">. Механизмы реализации и управления Программой. </w:t>
      </w:r>
    </w:p>
    <w:p w:rsidR="009E0CCE" w:rsidRPr="002E37AC" w:rsidRDefault="009E0CCE" w:rsidP="00CC7C0E">
      <w:pPr>
        <w:pStyle w:val="a5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2E37AC">
        <w:rPr>
          <w:rFonts w:ascii="Times New Roman" w:hAnsi="Times New Roman"/>
          <w:b/>
          <w:sz w:val="28"/>
          <w:szCs w:val="28"/>
        </w:rPr>
        <w:t>Ресурсное обеспечение программы.</w:t>
      </w:r>
    </w:p>
    <w:p w:rsidR="00E901F9" w:rsidRPr="00CC7C0E" w:rsidRDefault="00E901F9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E0CCE" w:rsidRPr="00607B9A" w:rsidRDefault="002E37AC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07B9A">
        <w:rPr>
          <w:rFonts w:ascii="Times New Roman" w:hAnsi="Times New Roman"/>
          <w:b/>
          <w:sz w:val="24"/>
          <w:szCs w:val="24"/>
        </w:rPr>
        <w:t>5.1.</w:t>
      </w:r>
      <w:r w:rsidR="009E0CCE" w:rsidRPr="00607B9A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Реализация Программы намечается по основным направлениям, через систему мероприятий, позволяющих осуществить намеченные в Программе задачи и достичь поставленных  целей: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Общий объем финансирования мероприятий </w:t>
      </w:r>
      <w:r w:rsidR="007C0E79" w:rsidRPr="007C0E79">
        <w:rPr>
          <w:rFonts w:ascii="Times New Roman" w:hAnsi="Times New Roman"/>
          <w:sz w:val="24"/>
          <w:szCs w:val="24"/>
        </w:rPr>
        <w:t xml:space="preserve">на очередной финансовый и плановый период всего на Программу </w:t>
      </w:r>
      <w:r w:rsidRPr="007C0E79">
        <w:rPr>
          <w:rFonts w:ascii="Times New Roman" w:hAnsi="Times New Roman"/>
          <w:sz w:val="24"/>
          <w:szCs w:val="24"/>
        </w:rPr>
        <w:t>составляет</w:t>
      </w:r>
      <w:r w:rsidR="00853045">
        <w:rPr>
          <w:rFonts w:ascii="Times New Roman" w:hAnsi="Times New Roman"/>
          <w:sz w:val="24"/>
          <w:szCs w:val="24"/>
        </w:rPr>
        <w:t xml:space="preserve"> </w:t>
      </w:r>
      <w:r w:rsidR="008D6FDE">
        <w:rPr>
          <w:rFonts w:ascii="Times New Roman" w:hAnsi="Times New Roman"/>
          <w:sz w:val="24"/>
          <w:szCs w:val="24"/>
        </w:rPr>
        <w:t>1142,19</w:t>
      </w:r>
      <w:r w:rsidR="007C0E79" w:rsidRPr="007C0E79">
        <w:rPr>
          <w:rFonts w:ascii="Times New Roman" w:hAnsi="Times New Roman"/>
        </w:rPr>
        <w:t xml:space="preserve"> </w:t>
      </w:r>
      <w:r w:rsidR="007C0E79" w:rsidRPr="007C0E79">
        <w:rPr>
          <w:rFonts w:ascii="Times New Roman" w:hAnsi="Times New Roman"/>
          <w:sz w:val="24"/>
          <w:szCs w:val="24"/>
        </w:rPr>
        <w:t>руб</w:t>
      </w:r>
      <w:r w:rsidRPr="007C0E79">
        <w:rPr>
          <w:rFonts w:ascii="Times New Roman" w:hAnsi="Times New Roman"/>
          <w:sz w:val="24"/>
          <w:szCs w:val="24"/>
        </w:rPr>
        <w:t>.</w:t>
      </w:r>
      <w:r w:rsidRPr="00CC7C0E">
        <w:rPr>
          <w:rFonts w:ascii="Times New Roman" w:hAnsi="Times New Roman"/>
          <w:b/>
          <w:sz w:val="24"/>
          <w:szCs w:val="24"/>
        </w:rPr>
        <w:t xml:space="preserve"> </w:t>
      </w:r>
      <w:r w:rsidRPr="00CC7C0E">
        <w:rPr>
          <w:rFonts w:ascii="Times New Roman" w:hAnsi="Times New Roman"/>
          <w:sz w:val="24"/>
          <w:szCs w:val="24"/>
        </w:rPr>
        <w:t>Источником финансирования являются средства текущего финансирования бюджетных учреждений. Реализ</w:t>
      </w:r>
      <w:bookmarkStart w:id="0" w:name="_GoBack"/>
      <w:bookmarkEnd w:id="0"/>
      <w:r w:rsidRPr="00CC7C0E">
        <w:rPr>
          <w:rFonts w:ascii="Times New Roman" w:hAnsi="Times New Roman"/>
          <w:sz w:val="24"/>
          <w:szCs w:val="24"/>
        </w:rPr>
        <w:t xml:space="preserve">ация мероприятий по данному направлению положит начало формированию нормативно-правовой базы энергосбережения на территории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ab/>
        <w:t xml:space="preserve">Реализация настоящей Программы и достижение ее конечной цели будет зависеть от степени обеспеченности предусмотренных в ней мероприятий отдельными видами ресурсов, прежде всего финансовыми.  </w:t>
      </w:r>
    </w:p>
    <w:p w:rsidR="00746F88" w:rsidRPr="00CC7C0E" w:rsidRDefault="00746F88" w:rsidP="00CC7C0E">
      <w:pPr>
        <w:pStyle w:val="a5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Администрация сельского поселения  ежегодно уточняет показатели и затраты по мероприятиям Программы. </w:t>
      </w:r>
    </w:p>
    <w:p w:rsidR="00F675F4" w:rsidRPr="00CC7C0E" w:rsidRDefault="00F675F4" w:rsidP="00CC7C0E">
      <w:pPr>
        <w:pStyle w:val="a5"/>
        <w:ind w:right="142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Реализация мероприятий Программы осуществляется на основе:</w:t>
      </w:r>
    </w:p>
    <w:p w:rsidR="00F675F4" w:rsidRPr="00CC7C0E" w:rsidRDefault="00F675F4" w:rsidP="00CC7C0E">
      <w:pPr>
        <w:pStyle w:val="a5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муниципальных контрактов (договоров), в соответствии с Федеральным законом от 21.07.2005г. №</w:t>
      </w:r>
      <w:r w:rsidRPr="00CC7C0E">
        <w:rPr>
          <w:rFonts w:ascii="Times New Roman" w:hAnsi="Times New Roman"/>
          <w:sz w:val="24"/>
          <w:szCs w:val="24"/>
          <w:lang w:val="en-US"/>
        </w:rPr>
        <w:t> </w:t>
      </w:r>
      <w:r w:rsidRPr="00CC7C0E">
        <w:rPr>
          <w:rFonts w:ascii="Times New Roman" w:hAnsi="Times New Roman"/>
          <w:sz w:val="24"/>
          <w:szCs w:val="24"/>
        </w:rPr>
        <w:t>94-ФЗ «О размещении заказов на поставки товаров, выполнение работ, оказание услуг для государственных и муниципальных нужд»;</w:t>
      </w:r>
      <w:r w:rsidR="00746F88" w:rsidRPr="00CC7C0E">
        <w:rPr>
          <w:rFonts w:ascii="Times New Roman" w:hAnsi="Times New Roman"/>
          <w:sz w:val="24"/>
          <w:szCs w:val="24"/>
        </w:rPr>
        <w:t xml:space="preserve"> </w:t>
      </w:r>
      <w:r w:rsidRPr="00CC7C0E">
        <w:rPr>
          <w:rFonts w:ascii="Times New Roman" w:hAnsi="Times New Roman"/>
          <w:sz w:val="24"/>
          <w:szCs w:val="24"/>
        </w:rPr>
        <w:t>условий, порядка и правил, утвержденных федеральными или областными нормативными правовыми актами.</w:t>
      </w:r>
    </w:p>
    <w:p w:rsidR="009E0CCE" w:rsidRPr="00607B9A" w:rsidRDefault="002E37AC" w:rsidP="00CC7C0E">
      <w:pPr>
        <w:pStyle w:val="a5"/>
        <w:ind w:right="142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7B9A">
        <w:rPr>
          <w:rFonts w:ascii="Times New Roman" w:hAnsi="Times New Roman"/>
          <w:b/>
          <w:sz w:val="24"/>
          <w:szCs w:val="24"/>
        </w:rPr>
        <w:t>5.2.</w:t>
      </w:r>
      <w:r w:rsidR="009E0CCE" w:rsidRPr="00607B9A">
        <w:rPr>
          <w:rFonts w:ascii="Times New Roman" w:hAnsi="Times New Roman"/>
          <w:b/>
          <w:color w:val="000000"/>
          <w:sz w:val="24"/>
          <w:szCs w:val="24"/>
        </w:rPr>
        <w:t>Источники финансирования Программных мероприятий</w:t>
      </w:r>
    </w:p>
    <w:p w:rsidR="00E901F9" w:rsidRPr="00AD18E2" w:rsidRDefault="009E0CCE" w:rsidP="00AD18E2">
      <w:pPr>
        <w:pStyle w:val="a5"/>
        <w:ind w:right="142"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  Финансовые источники для решения программных мероприятий из местного бюджета поселения.</w:t>
      </w:r>
    </w:p>
    <w:p w:rsidR="00E901F9" w:rsidRDefault="00E901F9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97A04" w:rsidRPr="00853045" w:rsidRDefault="00C97A04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A5D08" w:rsidRPr="00CC7C0E" w:rsidRDefault="009E0CC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CC7C0E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  <w:r w:rsidR="009961FE" w:rsidRPr="00CC7C0E">
        <w:rPr>
          <w:rFonts w:ascii="Times New Roman" w:hAnsi="Times New Roman"/>
          <w:b/>
          <w:sz w:val="24"/>
          <w:szCs w:val="24"/>
        </w:rPr>
        <w:t xml:space="preserve"> </w:t>
      </w:r>
    </w:p>
    <w:p w:rsidR="00746F88" w:rsidRPr="00CC7C0E" w:rsidRDefault="009E0CC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к </w:t>
      </w:r>
      <w:r w:rsidR="00746F88" w:rsidRPr="00CC7C0E">
        <w:rPr>
          <w:rFonts w:ascii="Times New Roman" w:hAnsi="Times New Roman"/>
          <w:sz w:val="24"/>
          <w:szCs w:val="24"/>
        </w:rPr>
        <w:t>муниципальной</w:t>
      </w:r>
      <w:r w:rsidR="002A5D08" w:rsidRPr="00CC7C0E">
        <w:rPr>
          <w:rFonts w:ascii="Times New Roman" w:hAnsi="Times New Roman"/>
          <w:sz w:val="24"/>
          <w:szCs w:val="24"/>
        </w:rPr>
        <w:t xml:space="preserve"> программе</w:t>
      </w:r>
      <w:r w:rsidR="00746F88" w:rsidRPr="00CC7C0E">
        <w:rPr>
          <w:rFonts w:ascii="Times New Roman" w:hAnsi="Times New Roman"/>
          <w:sz w:val="24"/>
          <w:szCs w:val="24"/>
        </w:rPr>
        <w:t xml:space="preserve"> </w:t>
      </w:r>
      <w:r w:rsidR="002A5D08" w:rsidRPr="00CC7C0E">
        <w:rPr>
          <w:rFonts w:ascii="Times New Roman" w:hAnsi="Times New Roman"/>
          <w:sz w:val="24"/>
          <w:szCs w:val="24"/>
        </w:rPr>
        <w:t xml:space="preserve"> </w:t>
      </w:r>
      <w:r w:rsidR="00746F88" w:rsidRPr="00CC7C0E">
        <w:rPr>
          <w:rFonts w:ascii="Times New Roman" w:hAnsi="Times New Roman"/>
          <w:sz w:val="24"/>
          <w:szCs w:val="24"/>
        </w:rPr>
        <w:t xml:space="preserve">«Энергосбережение  и повышение </w:t>
      </w:r>
    </w:p>
    <w:p w:rsidR="009961FE" w:rsidRPr="00CC7C0E" w:rsidRDefault="00746F88" w:rsidP="00607B9A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энергетической эффективности </w:t>
      </w:r>
      <w:r w:rsidR="002A5D08" w:rsidRPr="00CC7C0E">
        <w:rPr>
          <w:rFonts w:ascii="Times New Roman" w:hAnsi="Times New Roman"/>
          <w:sz w:val="24"/>
          <w:szCs w:val="24"/>
        </w:rPr>
        <w:t xml:space="preserve">   </w:t>
      </w:r>
      <w:r w:rsidRPr="00CC7C0E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  на  2016-</w:t>
      </w:r>
      <w:smartTag w:uri="urn:schemas-microsoft-com:office:smarttags" w:element="metricconverter">
        <w:smartTagPr>
          <w:attr w:name="ProductID" w:val="2020 г"/>
        </w:smartTagPr>
        <w:r w:rsidRPr="00CC7C0E">
          <w:rPr>
            <w:rFonts w:ascii="Times New Roman" w:hAnsi="Times New Roman"/>
            <w:sz w:val="24"/>
            <w:szCs w:val="24"/>
          </w:rPr>
          <w:t>2020 г</w:t>
        </w:r>
      </w:smartTag>
      <w:r w:rsidRPr="00CC7C0E">
        <w:rPr>
          <w:rFonts w:ascii="Times New Roman" w:hAnsi="Times New Roman"/>
          <w:sz w:val="24"/>
          <w:szCs w:val="24"/>
        </w:rPr>
        <w:t>. с учётом перспективы до 2033 года»</w:t>
      </w:r>
    </w:p>
    <w:p w:rsidR="009E0CCE" w:rsidRPr="00607B9A" w:rsidRDefault="00C4123A" w:rsidP="00D41F2D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821A7">
        <w:rPr>
          <w:rFonts w:ascii="Times New Roman" w:hAnsi="Times New Roman"/>
          <w:b/>
          <w:sz w:val="28"/>
          <w:szCs w:val="28"/>
        </w:rPr>
        <w:t xml:space="preserve">Сведения о целевых показателях  </w:t>
      </w:r>
      <w:r w:rsidR="009961FE" w:rsidRPr="00F821A7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2A5D08" w:rsidRPr="00F821A7">
        <w:rPr>
          <w:rFonts w:ascii="Times New Roman" w:hAnsi="Times New Roman"/>
          <w:b/>
          <w:sz w:val="28"/>
          <w:szCs w:val="28"/>
        </w:rPr>
        <w:t xml:space="preserve"> </w:t>
      </w:r>
      <w:r w:rsidR="00F821A7" w:rsidRPr="00F821A7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698"/>
        <w:gridCol w:w="851"/>
        <w:gridCol w:w="992"/>
        <w:gridCol w:w="852"/>
        <w:gridCol w:w="852"/>
        <w:gridCol w:w="851"/>
        <w:gridCol w:w="850"/>
        <w:gridCol w:w="851"/>
        <w:gridCol w:w="1275"/>
      </w:tblGrid>
      <w:tr w:rsidR="009E0CCE" w:rsidRPr="00DD5FA3" w:rsidTr="00AD18E2">
        <w:trPr>
          <w:trHeight w:val="503"/>
        </w:trPr>
        <w:tc>
          <w:tcPr>
            <w:tcW w:w="1276" w:type="dxa"/>
            <w:vMerge w:val="restart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Цели и задачи Программы</w:t>
            </w:r>
          </w:p>
        </w:tc>
        <w:tc>
          <w:tcPr>
            <w:tcW w:w="1698" w:type="dxa"/>
            <w:vMerge w:val="restart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851" w:type="dxa"/>
            <w:vMerge w:val="restart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Источник определения значения показателей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Фактическое значение показателей на момент разработки ДМЦП</w:t>
            </w:r>
          </w:p>
          <w:p w:rsidR="009E0CCE" w:rsidRPr="00DD5FA3" w:rsidRDefault="00974D7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20</w:t>
            </w:r>
            <w:r w:rsidR="00CC7C0E" w:rsidRPr="00DD5FA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CC7C0E" w:rsidRPr="00DD5FA3">
              <w:rPr>
                <w:rFonts w:ascii="Times New Roman" w:hAnsi="Times New Roman"/>
                <w:sz w:val="20"/>
                <w:szCs w:val="20"/>
              </w:rPr>
              <w:t>6</w:t>
            </w:r>
            <w:r w:rsidR="009E0CCE" w:rsidRPr="00DD5FA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256" w:type="dxa"/>
            <w:gridSpan w:val="5"/>
            <w:tcBorders>
              <w:left w:val="single" w:sz="4" w:space="0" w:color="auto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Изменение значений показателей по годам реализации 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Целевое значение показателей при окончании реализации Программы</w:t>
            </w:r>
          </w:p>
        </w:tc>
      </w:tr>
      <w:tr w:rsidR="009E0CCE" w:rsidRPr="00DD5FA3" w:rsidTr="00AD18E2">
        <w:trPr>
          <w:trHeight w:val="411"/>
        </w:trPr>
        <w:tc>
          <w:tcPr>
            <w:tcW w:w="1276" w:type="dxa"/>
            <w:vMerge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Очередной финансовый год</w:t>
            </w:r>
          </w:p>
          <w:p w:rsidR="00974D76" w:rsidRPr="00DD5FA3" w:rsidRDefault="00974D7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0CCE" w:rsidRPr="00DD5FA3" w:rsidRDefault="00E901F9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2016</w:t>
            </w:r>
            <w:r w:rsidR="009E0CCE" w:rsidRPr="00DD5FA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04" w:type="dxa"/>
            <w:gridSpan w:val="4"/>
            <w:tcBorders>
              <w:left w:val="single" w:sz="4" w:space="0" w:color="auto"/>
            </w:tcBorders>
            <w:vAlign w:val="center"/>
          </w:tcPr>
          <w:p w:rsidR="009E0CCE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П</w:t>
            </w:r>
            <w:r w:rsidR="009E0CCE" w:rsidRPr="00DD5FA3">
              <w:rPr>
                <w:rFonts w:ascii="Times New Roman" w:hAnsi="Times New Roman"/>
                <w:sz w:val="20"/>
                <w:szCs w:val="20"/>
              </w:rPr>
              <w:t>ериод реализации Программы</w:t>
            </w:r>
          </w:p>
        </w:tc>
        <w:tc>
          <w:tcPr>
            <w:tcW w:w="1275" w:type="dxa"/>
            <w:vMerge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C0E" w:rsidRPr="00DD5FA3" w:rsidTr="00AD18E2">
        <w:tc>
          <w:tcPr>
            <w:tcW w:w="1276" w:type="dxa"/>
            <w:vMerge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</w:tc>
        <w:tc>
          <w:tcPr>
            <w:tcW w:w="850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</w:tc>
        <w:tc>
          <w:tcPr>
            <w:tcW w:w="851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vMerge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C0E" w:rsidRPr="00DD5FA3" w:rsidTr="00AD18E2">
        <w:tc>
          <w:tcPr>
            <w:tcW w:w="1276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E0CCE" w:rsidRPr="00DD5FA3" w:rsidTr="008627AD">
        <w:tc>
          <w:tcPr>
            <w:tcW w:w="10348" w:type="dxa"/>
            <w:gridSpan w:val="10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Цель 1</w:t>
            </w:r>
          </w:p>
        </w:tc>
      </w:tr>
      <w:tr w:rsidR="00CC7C0E" w:rsidRPr="00DD5FA3" w:rsidTr="00AD18E2">
        <w:tc>
          <w:tcPr>
            <w:tcW w:w="1276" w:type="dxa"/>
            <w:vMerge w:val="restart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Обеспечение энергетической эффективности и энергосбережения  на территории </w:t>
            </w:r>
            <w:proofErr w:type="spellStart"/>
            <w:r w:rsidRPr="00DD5FA3">
              <w:rPr>
                <w:rFonts w:ascii="Times New Roman" w:hAnsi="Times New Roman"/>
                <w:sz w:val="20"/>
                <w:szCs w:val="20"/>
              </w:rPr>
              <w:t>Киндальского</w:t>
            </w:r>
            <w:proofErr w:type="spellEnd"/>
            <w:r w:rsidRPr="00DD5FA3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698" w:type="dxa"/>
            <w:vAlign w:val="center"/>
          </w:tcPr>
          <w:p w:rsidR="00CC7C0E" w:rsidRPr="00DD5FA3" w:rsidRDefault="00CC7C0E" w:rsidP="007C0E79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Сумма бюджетных затрат за потребление энергетических ресурсов</w:t>
            </w:r>
          </w:p>
        </w:tc>
        <w:tc>
          <w:tcPr>
            <w:tcW w:w="851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2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2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</w:t>
            </w:r>
            <w:r w:rsidR="002E37AC" w:rsidRPr="00DD5F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2E37AC" w:rsidRPr="00DD5FA3" w:rsidTr="00AD18E2">
        <w:tc>
          <w:tcPr>
            <w:tcW w:w="1276" w:type="dxa"/>
            <w:vMerge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2E37AC" w:rsidRPr="00DD5FA3" w:rsidRDefault="002E37AC" w:rsidP="007C0E79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Экономия бюджетных средств за потребление энергетических ресурсов</w:t>
            </w: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275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2E37AC" w:rsidRPr="00DD5FA3" w:rsidTr="00AD18E2">
        <w:tc>
          <w:tcPr>
            <w:tcW w:w="1276" w:type="dxa"/>
            <w:vMerge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Снижение расходования </w:t>
            </w:r>
            <w:proofErr w:type="spellStart"/>
            <w:r w:rsidRPr="00DD5FA3">
              <w:rPr>
                <w:rFonts w:ascii="Times New Roman" w:hAnsi="Times New Roman"/>
                <w:sz w:val="20"/>
                <w:szCs w:val="20"/>
              </w:rPr>
              <w:t>топливно-эн</w:t>
            </w:r>
            <w:proofErr w:type="spellEnd"/>
            <w:r w:rsidR="00607B9A">
              <w:rPr>
                <w:rFonts w:ascii="Times New Roman" w:hAnsi="Times New Roman"/>
                <w:sz w:val="20"/>
                <w:szCs w:val="20"/>
              </w:rPr>
              <w:t>.</w:t>
            </w: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ресурсов </w:t>
            </w:r>
          </w:p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275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-- </w:t>
            </w:r>
          </w:p>
        </w:tc>
      </w:tr>
      <w:tr w:rsidR="009E0CCE" w:rsidRPr="00DD5FA3" w:rsidTr="008627AD">
        <w:tc>
          <w:tcPr>
            <w:tcW w:w="10348" w:type="dxa"/>
            <w:gridSpan w:val="10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Задача 1</w:t>
            </w:r>
          </w:p>
        </w:tc>
      </w:tr>
      <w:tr w:rsidR="002E37AC" w:rsidRPr="00DD5FA3" w:rsidTr="00AD18E2">
        <w:tc>
          <w:tcPr>
            <w:tcW w:w="1276" w:type="dxa"/>
            <w:vAlign w:val="center"/>
          </w:tcPr>
          <w:p w:rsidR="002E37AC" w:rsidRPr="00DD5FA3" w:rsidRDefault="002E37AC" w:rsidP="00607B9A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Информационно-аналитическое обеспечение </w:t>
            </w:r>
            <w:proofErr w:type="spellStart"/>
            <w:r w:rsidRPr="00DD5FA3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="00607B9A">
              <w:rPr>
                <w:rFonts w:ascii="Times New Roman" w:hAnsi="Times New Roman"/>
                <w:sz w:val="20"/>
                <w:szCs w:val="20"/>
              </w:rPr>
              <w:t>.</w:t>
            </w: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политики в области энергосбережения</w:t>
            </w:r>
          </w:p>
        </w:tc>
        <w:tc>
          <w:tcPr>
            <w:tcW w:w="1698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Количество информационных материалов в СМИ района, ед.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--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9E0CCE" w:rsidRPr="00DD5FA3" w:rsidTr="008627AD">
        <w:tc>
          <w:tcPr>
            <w:tcW w:w="10348" w:type="dxa"/>
            <w:gridSpan w:val="10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Задача 2</w:t>
            </w:r>
          </w:p>
        </w:tc>
      </w:tr>
      <w:tr w:rsidR="002E37AC" w:rsidRPr="00DD5FA3" w:rsidTr="00AD18E2">
        <w:tc>
          <w:tcPr>
            <w:tcW w:w="1276" w:type="dxa"/>
            <w:vMerge w:val="restart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bCs/>
                <w:sz w:val="20"/>
                <w:szCs w:val="2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698" w:type="dxa"/>
            <w:vAlign w:val="center"/>
          </w:tcPr>
          <w:p w:rsidR="002E37AC" w:rsidRPr="00DD5FA3" w:rsidRDefault="002E37AC" w:rsidP="007C0E79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Снижение объема потребления тепловой энергии </w:t>
            </w: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E37AC" w:rsidRPr="00DD5FA3" w:rsidTr="00AD18E2">
        <w:tc>
          <w:tcPr>
            <w:tcW w:w="1276" w:type="dxa"/>
            <w:vMerge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2E37AC" w:rsidRPr="00DD5FA3" w:rsidRDefault="002E37AC" w:rsidP="007C0E79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Снижение объема потребления </w:t>
            </w:r>
            <w:proofErr w:type="spellStart"/>
            <w:r w:rsidRPr="00DD5FA3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="00607B9A">
              <w:rPr>
                <w:rFonts w:ascii="Times New Roman" w:hAnsi="Times New Roman"/>
                <w:sz w:val="20"/>
                <w:szCs w:val="20"/>
              </w:rPr>
              <w:t>.</w:t>
            </w:r>
            <w:r w:rsidRPr="00DD5FA3">
              <w:rPr>
                <w:rFonts w:ascii="Times New Roman" w:hAnsi="Times New Roman"/>
                <w:sz w:val="20"/>
                <w:szCs w:val="20"/>
              </w:rPr>
              <w:t>э</w:t>
            </w:r>
            <w:proofErr w:type="gramEnd"/>
            <w:r w:rsidRPr="00DD5FA3">
              <w:rPr>
                <w:rFonts w:ascii="Times New Roman" w:hAnsi="Times New Roman"/>
                <w:sz w:val="20"/>
                <w:szCs w:val="20"/>
              </w:rPr>
              <w:t>нергии</w:t>
            </w:r>
            <w:proofErr w:type="spellEnd"/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2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275" w:type="dxa"/>
            <w:vAlign w:val="center"/>
          </w:tcPr>
          <w:p w:rsidR="002E37AC" w:rsidRPr="00DD5FA3" w:rsidRDefault="002E37AC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9E0CCE" w:rsidRPr="00DD5FA3" w:rsidTr="00AD18E2">
        <w:tc>
          <w:tcPr>
            <w:tcW w:w="1276" w:type="dxa"/>
            <w:vMerge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  <w:sectPr w:rsidR="009E0CCE" w:rsidRPr="00CC7C0E" w:rsidSect="00853045">
          <w:headerReference w:type="default" r:id="rId8"/>
          <w:footerReference w:type="default" r:id="rId9"/>
          <w:pgSz w:w="11906" w:h="16838"/>
          <w:pgMar w:top="709" w:right="850" w:bottom="567" w:left="1701" w:header="708" w:footer="708" w:gutter="0"/>
          <w:pgNumType w:start="1"/>
          <w:cols w:space="708"/>
          <w:titlePg/>
          <w:docGrid w:linePitch="360"/>
        </w:sectPr>
      </w:pPr>
    </w:p>
    <w:p w:rsidR="00CC7C0E" w:rsidRPr="00CC7C0E" w:rsidRDefault="00974D76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b/>
          <w:sz w:val="24"/>
          <w:szCs w:val="24"/>
        </w:rPr>
        <w:lastRenderedPageBreak/>
        <w:t xml:space="preserve">Приложение 2  </w:t>
      </w:r>
      <w:r w:rsidR="00CC7C0E" w:rsidRPr="00CC7C0E">
        <w:rPr>
          <w:rFonts w:ascii="Times New Roman" w:hAnsi="Times New Roman"/>
          <w:sz w:val="24"/>
          <w:szCs w:val="24"/>
        </w:rPr>
        <w:t xml:space="preserve">к муниципальной программе  «Энергосбережение  и повышение </w:t>
      </w:r>
    </w:p>
    <w:p w:rsidR="00CC7C0E" w:rsidRPr="00CC7C0E" w:rsidRDefault="00CC7C0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энергетической эффективности     на территории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CC7C0E" w:rsidRPr="00CC7C0E" w:rsidRDefault="00CC7C0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на  2016-</w:t>
      </w:r>
      <w:smartTag w:uri="urn:schemas-microsoft-com:office:smarttags" w:element="metricconverter">
        <w:smartTagPr>
          <w:attr w:name="ProductID" w:val="2020 г"/>
        </w:smartTagPr>
        <w:r w:rsidRPr="00CC7C0E">
          <w:rPr>
            <w:rFonts w:ascii="Times New Roman" w:hAnsi="Times New Roman"/>
            <w:sz w:val="24"/>
            <w:szCs w:val="24"/>
          </w:rPr>
          <w:t>2020 г</w:t>
        </w:r>
      </w:smartTag>
      <w:r w:rsidRPr="00CC7C0E">
        <w:rPr>
          <w:rFonts w:ascii="Times New Roman" w:hAnsi="Times New Roman"/>
          <w:sz w:val="24"/>
          <w:szCs w:val="24"/>
        </w:rPr>
        <w:t>. с учётом перспективы до 2033 года»</w:t>
      </w:r>
    </w:p>
    <w:p w:rsidR="009E0CCE" w:rsidRPr="00F821A7" w:rsidRDefault="009E0CC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8"/>
          <w:szCs w:val="28"/>
        </w:rPr>
      </w:pPr>
    </w:p>
    <w:p w:rsidR="009E0CCE" w:rsidRPr="00F821A7" w:rsidRDefault="009E0CCE" w:rsidP="00CC7C0E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F821A7">
        <w:rPr>
          <w:rFonts w:ascii="Times New Roman" w:hAnsi="Times New Roman"/>
          <w:b/>
          <w:sz w:val="28"/>
          <w:szCs w:val="28"/>
        </w:rPr>
        <w:t xml:space="preserve"> Перечень </w:t>
      </w:r>
      <w:r w:rsidR="00F821A7" w:rsidRPr="00F821A7">
        <w:rPr>
          <w:rFonts w:ascii="Times New Roman" w:hAnsi="Times New Roman"/>
          <w:b/>
          <w:sz w:val="28"/>
          <w:szCs w:val="28"/>
        </w:rPr>
        <w:t xml:space="preserve">мероприятий программы </w:t>
      </w:r>
      <w:r w:rsidRPr="00F821A7">
        <w:rPr>
          <w:rFonts w:ascii="Times New Roman" w:hAnsi="Times New Roman"/>
          <w:sz w:val="28"/>
          <w:szCs w:val="28"/>
        </w:rPr>
        <w:t>*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7"/>
        <w:gridCol w:w="57"/>
        <w:gridCol w:w="1785"/>
        <w:gridCol w:w="29"/>
        <w:gridCol w:w="29"/>
        <w:gridCol w:w="1926"/>
        <w:gridCol w:w="29"/>
        <w:gridCol w:w="29"/>
        <w:gridCol w:w="935"/>
        <w:gridCol w:w="29"/>
        <w:gridCol w:w="29"/>
        <w:gridCol w:w="934"/>
        <w:gridCol w:w="29"/>
        <w:gridCol w:w="29"/>
        <w:gridCol w:w="792"/>
        <w:gridCol w:w="29"/>
        <w:gridCol w:w="30"/>
        <w:gridCol w:w="792"/>
        <w:gridCol w:w="29"/>
        <w:gridCol w:w="31"/>
        <w:gridCol w:w="932"/>
        <w:gridCol w:w="29"/>
        <w:gridCol w:w="32"/>
        <w:gridCol w:w="789"/>
        <w:gridCol w:w="29"/>
        <w:gridCol w:w="32"/>
        <w:gridCol w:w="790"/>
        <w:gridCol w:w="29"/>
        <w:gridCol w:w="35"/>
        <w:gridCol w:w="1212"/>
        <w:gridCol w:w="29"/>
        <w:gridCol w:w="36"/>
        <w:gridCol w:w="2061"/>
        <w:gridCol w:w="29"/>
        <w:gridCol w:w="37"/>
      </w:tblGrid>
      <w:tr w:rsidR="009E0CCE" w:rsidRPr="00DD5FA3" w:rsidTr="00DD5FA3">
        <w:trPr>
          <w:trHeight w:val="310"/>
        </w:trPr>
        <w:tc>
          <w:tcPr>
            <w:tcW w:w="1694" w:type="dxa"/>
            <w:gridSpan w:val="2"/>
            <w:vMerge w:val="restart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Цель Программы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  <w:gridSpan w:val="3"/>
            <w:vMerge w:val="restart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Срок исполнения, год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Объем финансирования, всего, тыс. руб.</w:t>
            </w:r>
          </w:p>
        </w:tc>
        <w:tc>
          <w:tcPr>
            <w:tcW w:w="4400" w:type="dxa"/>
            <w:gridSpan w:val="15"/>
            <w:tcBorders>
              <w:righ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27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Ответственные за выполнение (ответственные исполнители)</w:t>
            </w:r>
          </w:p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Показатели результата мероприятия </w:t>
            </w:r>
          </w:p>
        </w:tc>
      </w:tr>
      <w:tr w:rsidR="009E0CCE" w:rsidRPr="00DD5FA3" w:rsidTr="00DD5FA3">
        <w:tc>
          <w:tcPr>
            <w:tcW w:w="1694" w:type="dxa"/>
            <w:gridSpan w:val="2"/>
            <w:vMerge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852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993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Районного бюджета</w:t>
            </w:r>
          </w:p>
        </w:tc>
        <w:tc>
          <w:tcPr>
            <w:tcW w:w="850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Бюджетов поселений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E0CCE" w:rsidRPr="00DD5FA3" w:rsidTr="00DD5FA3">
        <w:trPr>
          <w:trHeight w:val="1928"/>
        </w:trPr>
        <w:tc>
          <w:tcPr>
            <w:tcW w:w="1694" w:type="dxa"/>
            <w:gridSpan w:val="2"/>
            <w:vMerge w:val="restart"/>
            <w:vAlign w:val="center"/>
          </w:tcPr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74D76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Обеспечение энергетической эффективности и энергосбережения  на территории </w:t>
            </w:r>
            <w:proofErr w:type="spellStart"/>
            <w:r w:rsidRPr="00DD5FA3">
              <w:rPr>
                <w:sz w:val="20"/>
                <w:szCs w:val="20"/>
              </w:rPr>
              <w:t>Киндальского</w:t>
            </w:r>
            <w:proofErr w:type="spellEnd"/>
            <w:r w:rsidRPr="00DD5FA3">
              <w:rPr>
                <w:sz w:val="20"/>
                <w:szCs w:val="20"/>
              </w:rPr>
              <w:t xml:space="preserve"> поселения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Задача 1. </w:t>
            </w:r>
          </w:p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Информационно-аналитическое обеспечение государственной политики в области энергосбережения</w:t>
            </w: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974D76" w:rsidRPr="00DD5FA3" w:rsidRDefault="00974D7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Пропаганда энергосбережения в средствах массовой информации, подготовка и публикация  пропагандистских  изданий в области энергосбережения</w:t>
            </w:r>
          </w:p>
        </w:tc>
        <w:tc>
          <w:tcPr>
            <w:tcW w:w="993" w:type="dxa"/>
            <w:gridSpan w:val="3"/>
            <w:vAlign w:val="center"/>
          </w:tcPr>
          <w:p w:rsidR="009E0CCE" w:rsidRPr="00DD5FA3" w:rsidRDefault="00E901F9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2016</w:t>
            </w:r>
          </w:p>
          <w:p w:rsidR="009E0CCE" w:rsidRPr="00DD5FA3" w:rsidRDefault="00E901F9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2017</w:t>
            </w:r>
          </w:p>
          <w:p w:rsidR="009E0CCE" w:rsidRPr="00DD5FA3" w:rsidRDefault="00E901F9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2018</w:t>
            </w:r>
          </w:p>
          <w:p w:rsidR="00CC7C0E" w:rsidRPr="00DD5FA3" w:rsidRDefault="00CC7C0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2019</w:t>
            </w:r>
          </w:p>
          <w:p w:rsidR="00CC7C0E" w:rsidRPr="00DD5FA3" w:rsidRDefault="00CC7C0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Количество изданных материалов.</w:t>
            </w:r>
          </w:p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Количество опубликованных статей.</w:t>
            </w:r>
          </w:p>
        </w:tc>
      </w:tr>
      <w:tr w:rsidR="009E0CCE" w:rsidRPr="00DD5FA3" w:rsidTr="00DD5FA3">
        <w:trPr>
          <w:trHeight w:val="1530"/>
        </w:trPr>
        <w:tc>
          <w:tcPr>
            <w:tcW w:w="1694" w:type="dxa"/>
            <w:gridSpan w:val="2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000000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bottom w:val="single" w:sz="4" w:space="0" w:color="000000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000000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000000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Утвержденные нормативно-правовые акты, регламентирующие систему стимулирования за результаты в сфере энергосбережения</w:t>
            </w:r>
          </w:p>
        </w:tc>
      </w:tr>
      <w:tr w:rsidR="009E0CCE" w:rsidRPr="00DD5FA3" w:rsidTr="00DD5FA3">
        <w:trPr>
          <w:trHeight w:val="917"/>
        </w:trPr>
        <w:tc>
          <w:tcPr>
            <w:tcW w:w="1694" w:type="dxa"/>
            <w:gridSpan w:val="2"/>
            <w:vMerge/>
            <w:textDirection w:val="btLr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extDirection w:val="btLr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Утвержденный нормативно-правовой акт, регламентирующий</w:t>
            </w:r>
            <w:r w:rsidRPr="00DD5FA3">
              <w:rPr>
                <w:bCs/>
                <w:sz w:val="20"/>
                <w:szCs w:val="20"/>
              </w:rPr>
              <w:t xml:space="preserve"> систему мониторинга мероприятий, направленных на повышение </w:t>
            </w:r>
            <w:proofErr w:type="gramStart"/>
            <w:r w:rsidRPr="00DD5FA3">
              <w:rPr>
                <w:bCs/>
                <w:sz w:val="20"/>
                <w:szCs w:val="20"/>
              </w:rPr>
              <w:t>энергетической</w:t>
            </w:r>
            <w:proofErr w:type="gramEnd"/>
          </w:p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bCs/>
                <w:sz w:val="20"/>
                <w:szCs w:val="20"/>
              </w:rPr>
              <w:t>эффективности</w:t>
            </w:r>
          </w:p>
        </w:tc>
      </w:tr>
      <w:tr w:rsidR="009E0CCE" w:rsidRPr="00DD5FA3" w:rsidTr="00DD5FA3">
        <w:trPr>
          <w:trHeight w:val="1741"/>
        </w:trPr>
        <w:tc>
          <w:tcPr>
            <w:tcW w:w="1694" w:type="dxa"/>
            <w:gridSpan w:val="2"/>
            <w:vMerge/>
            <w:textDirection w:val="btLr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extDirection w:val="btLr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Обучение специалистов в области энергосбережения, в том числе по вопросам проведения энергетических обследований, подготовки и реализации </w:t>
            </w:r>
            <w:proofErr w:type="spellStart"/>
            <w:r w:rsidRPr="00DD5FA3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DD5FA3">
              <w:rPr>
                <w:rFonts w:ascii="Times New Roman" w:hAnsi="Times New Roman"/>
                <w:sz w:val="20"/>
                <w:szCs w:val="20"/>
              </w:rPr>
              <w:t xml:space="preserve">  договоров</w:t>
            </w:r>
          </w:p>
        </w:tc>
        <w:tc>
          <w:tcPr>
            <w:tcW w:w="993" w:type="dxa"/>
            <w:gridSpan w:val="3"/>
            <w:vAlign w:val="center"/>
          </w:tcPr>
          <w:p w:rsidR="009E0CCE" w:rsidRPr="00DD5FA3" w:rsidRDefault="00E901F9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2016</w:t>
            </w:r>
          </w:p>
          <w:p w:rsidR="009E0CCE" w:rsidRPr="00DD5FA3" w:rsidRDefault="00E901F9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2017</w:t>
            </w:r>
          </w:p>
          <w:p w:rsidR="009E0CCE" w:rsidRPr="00DD5FA3" w:rsidRDefault="00E901F9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2018</w:t>
            </w:r>
          </w:p>
          <w:p w:rsidR="00CC7C0E" w:rsidRPr="00DD5FA3" w:rsidRDefault="00CC7C0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2019</w:t>
            </w:r>
          </w:p>
          <w:p w:rsidR="00CC7C0E" w:rsidRPr="00DD5FA3" w:rsidRDefault="00CC7C0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Органы местного самоуправления</w:t>
            </w:r>
          </w:p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Бюджетные учреждения</w:t>
            </w:r>
          </w:p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ОКК</w:t>
            </w:r>
          </w:p>
        </w:tc>
        <w:tc>
          <w:tcPr>
            <w:tcW w:w="2127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Количество обученных специалистов, чел.</w:t>
            </w:r>
          </w:p>
        </w:tc>
      </w:tr>
      <w:tr w:rsidR="009E0CCE" w:rsidRPr="00DD5FA3" w:rsidTr="00DD5FA3">
        <w:tc>
          <w:tcPr>
            <w:tcW w:w="1694" w:type="dxa"/>
            <w:gridSpan w:val="2"/>
            <w:vMerge/>
            <w:textDirection w:val="btLr"/>
            <w:vAlign w:val="center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gridSpan w:val="3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9E0CCE" w:rsidRPr="00DD5FA3" w:rsidRDefault="009E0CC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E0CCE" w:rsidRPr="00DD5FA3" w:rsidRDefault="009E0CC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EA6" w:rsidRPr="00DD5FA3" w:rsidTr="00DD5FA3">
        <w:trPr>
          <w:gridAfter w:val="2"/>
          <w:wAfter w:w="66" w:type="dxa"/>
          <w:trHeight w:val="896"/>
        </w:trPr>
        <w:tc>
          <w:tcPr>
            <w:tcW w:w="1637" w:type="dxa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Обеспечение энергетической эффективности и энергосбережения  на территории </w:t>
            </w:r>
            <w:r w:rsidR="002E37AC" w:rsidRPr="00DD5FA3">
              <w:rPr>
                <w:sz w:val="20"/>
                <w:szCs w:val="20"/>
              </w:rPr>
              <w:t>поселени</w:t>
            </w:r>
            <w:r w:rsidRPr="00DD5FA3">
              <w:rPr>
                <w:sz w:val="20"/>
                <w:szCs w:val="20"/>
              </w:rPr>
              <w:t>я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Задача 2. Энергосбережение и повышение энергетической эффективности в бюджетных  учреждениях</w:t>
            </w:r>
          </w:p>
        </w:tc>
        <w:tc>
          <w:tcPr>
            <w:tcW w:w="1984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Проведение энергетического обследования зданий бюджетной сферы</w:t>
            </w:r>
          </w:p>
        </w:tc>
        <w:tc>
          <w:tcPr>
            <w:tcW w:w="993" w:type="dxa"/>
            <w:gridSpan w:val="3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7EA6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597EA6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CC7C0E" w:rsidRPr="00DD5FA3" w:rsidRDefault="00CC7C0E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3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Органы местного самоуправления</w:t>
            </w:r>
          </w:p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Бюджетные учреждения</w:t>
            </w:r>
          </w:p>
        </w:tc>
        <w:tc>
          <w:tcPr>
            <w:tcW w:w="2126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Разработанные энергетические паспорта бюджетных учреждений (100%)</w:t>
            </w:r>
          </w:p>
        </w:tc>
      </w:tr>
      <w:tr w:rsidR="00597EA6" w:rsidRPr="00DD5FA3" w:rsidTr="00DD5FA3">
        <w:trPr>
          <w:trHeight w:val="980"/>
        </w:trPr>
        <w:tc>
          <w:tcPr>
            <w:tcW w:w="1694" w:type="dxa"/>
            <w:gridSpan w:val="2"/>
            <w:vMerge w:val="restart"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97EA6" w:rsidRPr="00DD5FA3" w:rsidRDefault="00597EA6" w:rsidP="00AD18E2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Замена </w:t>
            </w:r>
            <w:r w:rsidR="00AD18E2">
              <w:rPr>
                <w:rFonts w:ascii="Times New Roman" w:hAnsi="Times New Roman"/>
                <w:sz w:val="20"/>
                <w:szCs w:val="20"/>
              </w:rPr>
              <w:t xml:space="preserve">электрических ламп накаливания </w:t>
            </w:r>
            <w:proofErr w:type="gramStart"/>
            <w:r w:rsidRPr="00DD5FA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D5FA3">
              <w:rPr>
                <w:rFonts w:ascii="Times New Roman" w:hAnsi="Times New Roman"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2016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2017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2018</w:t>
            </w:r>
          </w:p>
          <w:p w:rsidR="00CC7C0E" w:rsidRPr="00DD5FA3" w:rsidRDefault="00CC7C0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2019</w:t>
            </w:r>
          </w:p>
          <w:p w:rsidR="00CC7C0E" w:rsidRPr="00DD5FA3" w:rsidRDefault="00CC7C0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Органы местного самоуправления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Бюджетные учреждения</w:t>
            </w:r>
          </w:p>
        </w:tc>
        <w:tc>
          <w:tcPr>
            <w:tcW w:w="2127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Замена ламп на </w:t>
            </w:r>
            <w:proofErr w:type="gramStart"/>
            <w:r w:rsidRPr="00DD5FA3">
              <w:rPr>
                <w:rFonts w:ascii="Times New Roman" w:hAnsi="Times New Roman"/>
                <w:sz w:val="20"/>
                <w:szCs w:val="20"/>
              </w:rPr>
              <w:t>энергосберегающие</w:t>
            </w:r>
            <w:proofErr w:type="gramEnd"/>
            <w:r w:rsidRPr="00DD5FA3">
              <w:rPr>
                <w:rFonts w:ascii="Times New Roman" w:hAnsi="Times New Roman"/>
                <w:sz w:val="20"/>
                <w:szCs w:val="20"/>
              </w:rPr>
              <w:t xml:space="preserve"> на 100%</w:t>
            </w:r>
          </w:p>
        </w:tc>
      </w:tr>
      <w:tr w:rsidR="00597EA6" w:rsidRPr="00DD5FA3" w:rsidTr="00DD5FA3">
        <w:trPr>
          <w:trHeight w:val="1277"/>
        </w:trPr>
        <w:tc>
          <w:tcPr>
            <w:tcW w:w="1694" w:type="dxa"/>
            <w:gridSpan w:val="2"/>
            <w:vMerge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Внедрение (замена) средств и систем учета потребления  энергоресурсов</w:t>
            </w: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2017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2018</w:t>
            </w:r>
          </w:p>
          <w:p w:rsidR="00CC7C0E" w:rsidRPr="00DD5FA3" w:rsidRDefault="00CC7C0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2019</w:t>
            </w:r>
          </w:p>
          <w:p w:rsidR="00CC7C0E" w:rsidRPr="00DD5FA3" w:rsidRDefault="00CC7C0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Органы местного самоуправления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Бюджетные учреждения</w:t>
            </w:r>
          </w:p>
        </w:tc>
        <w:tc>
          <w:tcPr>
            <w:tcW w:w="2127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Покрытие потребности в установке и замене приборов учета на 100%</w:t>
            </w:r>
          </w:p>
        </w:tc>
      </w:tr>
      <w:tr w:rsidR="00597EA6" w:rsidRPr="00DD5FA3" w:rsidTr="00DD5FA3">
        <w:trPr>
          <w:trHeight w:val="983"/>
        </w:trPr>
        <w:tc>
          <w:tcPr>
            <w:tcW w:w="1694" w:type="dxa"/>
            <w:gridSpan w:val="2"/>
            <w:vMerge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Выполнение комплекса мер по энергосбережению на объектах бюджетной сферы, в том числе утепление зданий, </w:t>
            </w:r>
            <w:r w:rsidRPr="00DD5FA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промывка и </w:t>
            </w:r>
            <w:proofErr w:type="spellStart"/>
            <w:r w:rsidRPr="00DD5FA3">
              <w:rPr>
                <w:rFonts w:ascii="Times New Roman" w:hAnsi="Times New Roman"/>
                <w:sz w:val="20"/>
                <w:szCs w:val="20"/>
              </w:rPr>
              <w:t>опрессовка</w:t>
            </w:r>
            <w:proofErr w:type="spellEnd"/>
            <w:r w:rsidRPr="00DD5FA3">
              <w:rPr>
                <w:rFonts w:ascii="Times New Roman" w:hAnsi="Times New Roman"/>
                <w:sz w:val="20"/>
                <w:szCs w:val="20"/>
              </w:rPr>
              <w:t xml:space="preserve"> систем отопления и т.д.</w:t>
            </w: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lastRenderedPageBreak/>
              <w:t>2016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2017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2018</w:t>
            </w:r>
          </w:p>
          <w:p w:rsidR="00CC7C0E" w:rsidRPr="00DD5FA3" w:rsidRDefault="00CC7C0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2019</w:t>
            </w:r>
          </w:p>
          <w:p w:rsidR="00CC7C0E" w:rsidRPr="00DD5FA3" w:rsidRDefault="00CC7C0E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Органы местного самоуправления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Бюджетные учреждения</w:t>
            </w:r>
          </w:p>
        </w:tc>
        <w:tc>
          <w:tcPr>
            <w:tcW w:w="2127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Сокращение потерь энергоресурсов при распределении и потреблении на 5%</w:t>
            </w:r>
          </w:p>
        </w:tc>
      </w:tr>
      <w:tr w:rsidR="00597EA6" w:rsidRPr="00DD5FA3" w:rsidTr="00DD5FA3">
        <w:trPr>
          <w:gridAfter w:val="1"/>
          <w:wAfter w:w="37" w:type="dxa"/>
          <w:trHeight w:val="1831"/>
        </w:trPr>
        <w:tc>
          <w:tcPr>
            <w:tcW w:w="1694" w:type="dxa"/>
            <w:gridSpan w:val="2"/>
            <w:vMerge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DD5FA3">
              <w:rPr>
                <w:b/>
                <w:sz w:val="20"/>
                <w:szCs w:val="20"/>
              </w:rPr>
              <w:t xml:space="preserve">Задача 3. </w:t>
            </w:r>
          </w:p>
          <w:p w:rsidR="00597EA6" w:rsidRPr="00DD5FA3" w:rsidRDefault="00597EA6" w:rsidP="00DD5F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Энергосбережение и повышение энергетической эффективности в системах  коммунальной инфраструктуры</w:t>
            </w:r>
          </w:p>
        </w:tc>
        <w:tc>
          <w:tcPr>
            <w:tcW w:w="1984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5FA3" w:rsidRPr="00DD5FA3" w:rsidTr="00DD5FA3">
        <w:trPr>
          <w:trHeight w:val="270"/>
        </w:trPr>
        <w:tc>
          <w:tcPr>
            <w:tcW w:w="1694" w:type="dxa"/>
            <w:gridSpan w:val="2"/>
            <w:vMerge/>
            <w:textDirection w:val="btLr"/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616" w:type="dxa"/>
            <w:gridSpan w:val="33"/>
            <w:textDirection w:val="btLr"/>
            <w:vAlign w:val="center"/>
          </w:tcPr>
          <w:p w:rsidR="00DD5FA3" w:rsidRPr="00DD5FA3" w:rsidRDefault="00DD5FA3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EA6" w:rsidRPr="00DD5FA3" w:rsidTr="00DD5FA3">
        <w:trPr>
          <w:trHeight w:val="685"/>
        </w:trPr>
        <w:tc>
          <w:tcPr>
            <w:tcW w:w="1694" w:type="dxa"/>
            <w:gridSpan w:val="2"/>
            <w:vMerge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DD5FA3">
              <w:rPr>
                <w:b/>
                <w:sz w:val="20"/>
                <w:szCs w:val="20"/>
              </w:rPr>
              <w:t xml:space="preserve">Задача 3. 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D5FA3">
              <w:rPr>
                <w:sz w:val="20"/>
                <w:szCs w:val="20"/>
              </w:rPr>
              <w:t>Энергосбережение и повышение энергетической эффективности в системах  коммунальной инфраструктуры</w:t>
            </w:r>
          </w:p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EA6" w:rsidRPr="00DD5FA3" w:rsidTr="00DD5FA3">
        <w:trPr>
          <w:trHeight w:val="553"/>
        </w:trPr>
        <w:tc>
          <w:tcPr>
            <w:tcW w:w="1694" w:type="dxa"/>
            <w:gridSpan w:val="2"/>
            <w:vMerge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EA6" w:rsidRPr="00DD5FA3" w:rsidTr="00DD5FA3">
        <w:trPr>
          <w:trHeight w:val="561"/>
        </w:trPr>
        <w:tc>
          <w:tcPr>
            <w:tcW w:w="1694" w:type="dxa"/>
            <w:gridSpan w:val="2"/>
            <w:vMerge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extDirection w:val="btLr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5FA3" w:rsidRPr="00DD5FA3" w:rsidTr="00DD5FA3">
        <w:trPr>
          <w:trHeight w:val="418"/>
        </w:trPr>
        <w:tc>
          <w:tcPr>
            <w:tcW w:w="1694" w:type="dxa"/>
            <w:gridSpan w:val="2"/>
            <w:vMerge/>
            <w:textDirection w:val="btLr"/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extDirection w:val="btLr"/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DD5FA3" w:rsidRPr="00DD5FA3" w:rsidRDefault="00DD5FA3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vAlign w:val="center"/>
          </w:tcPr>
          <w:p w:rsidR="00DD5FA3" w:rsidRPr="00DD5FA3" w:rsidRDefault="00DD5FA3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D5FA3" w:rsidRPr="00DD5FA3" w:rsidRDefault="00DD5FA3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EA6" w:rsidRPr="00DD5FA3" w:rsidTr="00DD5FA3">
        <w:trPr>
          <w:trHeight w:val="420"/>
        </w:trPr>
        <w:tc>
          <w:tcPr>
            <w:tcW w:w="1694" w:type="dxa"/>
            <w:gridSpan w:val="2"/>
            <w:vMerge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vAlign w:val="center"/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597EA6" w:rsidRPr="00DD5FA3" w:rsidRDefault="00597EA6" w:rsidP="00CC7C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97EA6" w:rsidRPr="00DD5FA3" w:rsidRDefault="00597EA6" w:rsidP="00CC7C0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0CCE" w:rsidRPr="00CC7C0E" w:rsidRDefault="009E0CCE" w:rsidP="00CC7C0E">
      <w:pPr>
        <w:ind w:firstLine="9072"/>
        <w:contextualSpacing/>
      </w:pPr>
      <w:r w:rsidRPr="00CC7C0E">
        <w:br w:type="page"/>
      </w:r>
    </w:p>
    <w:p w:rsidR="00CC7C0E" w:rsidRPr="00CC7C0E" w:rsidRDefault="009E0CC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C4F6F" w:rsidRPr="00CC7C0E">
        <w:rPr>
          <w:rFonts w:ascii="Times New Roman" w:hAnsi="Times New Roman"/>
          <w:b/>
          <w:sz w:val="24"/>
          <w:szCs w:val="24"/>
        </w:rPr>
        <w:t xml:space="preserve">Приложение 3  </w:t>
      </w:r>
      <w:r w:rsidR="00CC7C0E" w:rsidRPr="00CC7C0E">
        <w:rPr>
          <w:rFonts w:ascii="Times New Roman" w:hAnsi="Times New Roman"/>
          <w:sz w:val="24"/>
          <w:szCs w:val="24"/>
        </w:rPr>
        <w:t xml:space="preserve">к муниципальной программе  «Энергосбережение  и повышение </w:t>
      </w:r>
    </w:p>
    <w:p w:rsidR="00CC7C0E" w:rsidRPr="00CC7C0E" w:rsidRDefault="00CC7C0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энергетической эффективности     на территории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CC7C0E" w:rsidRPr="00CC7C0E" w:rsidRDefault="00CC7C0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на  2016-</w:t>
      </w:r>
      <w:smartTag w:uri="urn:schemas-microsoft-com:office:smarttags" w:element="metricconverter">
        <w:smartTagPr>
          <w:attr w:name="ProductID" w:val="2020 г"/>
        </w:smartTagPr>
        <w:r w:rsidRPr="00CC7C0E">
          <w:rPr>
            <w:rFonts w:ascii="Times New Roman" w:hAnsi="Times New Roman"/>
            <w:sz w:val="24"/>
            <w:szCs w:val="24"/>
          </w:rPr>
          <w:t>2020 г</w:t>
        </w:r>
      </w:smartTag>
      <w:r w:rsidRPr="00CC7C0E">
        <w:rPr>
          <w:rFonts w:ascii="Times New Roman" w:hAnsi="Times New Roman"/>
          <w:sz w:val="24"/>
          <w:szCs w:val="24"/>
        </w:rPr>
        <w:t>. с учётом перспективы до 2033 года»</w:t>
      </w:r>
    </w:p>
    <w:p w:rsidR="003C4F6F" w:rsidRPr="00E36C18" w:rsidRDefault="009E0CCE" w:rsidP="00E36C18">
      <w:pPr>
        <w:pStyle w:val="a5"/>
        <w:ind w:left="3970" w:firstLine="708"/>
        <w:contextualSpacing/>
        <w:rPr>
          <w:rFonts w:ascii="Times New Roman" w:hAnsi="Times New Roman"/>
          <w:b/>
          <w:sz w:val="28"/>
          <w:szCs w:val="28"/>
        </w:rPr>
      </w:pPr>
      <w:r w:rsidRPr="001614F2">
        <w:rPr>
          <w:rFonts w:ascii="Times New Roman" w:hAnsi="Times New Roman"/>
          <w:b/>
          <w:sz w:val="28"/>
          <w:szCs w:val="28"/>
        </w:rPr>
        <w:t>План финансирования программных мероприятий</w:t>
      </w:r>
      <w:r w:rsidR="001614F2" w:rsidRPr="001614F2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4399"/>
        <w:gridCol w:w="2410"/>
        <w:gridCol w:w="921"/>
        <w:gridCol w:w="1489"/>
        <w:gridCol w:w="1488"/>
        <w:gridCol w:w="1205"/>
        <w:gridCol w:w="2835"/>
      </w:tblGrid>
      <w:tr w:rsidR="009E0CCE" w:rsidRPr="00AD18E2" w:rsidTr="00AD18E2">
        <w:trPr>
          <w:cantSplit/>
          <w:trHeight w:val="216"/>
        </w:trPr>
        <w:tc>
          <w:tcPr>
            <w:tcW w:w="812" w:type="dxa"/>
            <w:vMerge w:val="restart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99" w:type="dxa"/>
            <w:vMerge w:val="restart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мероприятий</w:t>
            </w:r>
          </w:p>
        </w:tc>
        <w:tc>
          <w:tcPr>
            <w:tcW w:w="2410" w:type="dxa"/>
            <w:vMerge w:val="restart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103" w:type="dxa"/>
            <w:gridSpan w:val="4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Объемы финансирования*,  тыс. рублей</w:t>
            </w:r>
          </w:p>
        </w:tc>
        <w:tc>
          <w:tcPr>
            <w:tcW w:w="2835" w:type="dxa"/>
            <w:vMerge w:val="restart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Получатели бюджетных средств</w:t>
            </w:r>
          </w:p>
        </w:tc>
      </w:tr>
      <w:tr w:rsidR="009E0CCE" w:rsidRPr="00AD18E2" w:rsidTr="00AD18E2">
        <w:trPr>
          <w:cantSplit/>
          <w:trHeight w:val="277"/>
        </w:trPr>
        <w:tc>
          <w:tcPr>
            <w:tcW w:w="812" w:type="dxa"/>
            <w:vMerge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9" w:type="dxa"/>
            <w:vMerge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89" w:type="dxa"/>
            <w:vAlign w:val="center"/>
          </w:tcPr>
          <w:p w:rsidR="009E0CCE" w:rsidRPr="00AD18E2" w:rsidRDefault="00CD3527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  <w:r w:rsidR="009E0CCE"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88" w:type="dxa"/>
            <w:vAlign w:val="center"/>
          </w:tcPr>
          <w:p w:rsidR="009E0CCE" w:rsidRPr="00AD18E2" w:rsidRDefault="00CD3527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  <w:r w:rsidR="009E0CCE"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vAlign w:val="center"/>
          </w:tcPr>
          <w:p w:rsidR="009E0CCE" w:rsidRPr="00AD18E2" w:rsidRDefault="00CD3527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  <w:r w:rsidR="00CC7C0E"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-2020 </w:t>
            </w:r>
            <w:r w:rsidR="009E0CCE"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2835" w:type="dxa"/>
            <w:vMerge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CCE" w:rsidRPr="00AD18E2" w:rsidTr="00AD18E2">
        <w:trPr>
          <w:cantSplit/>
        </w:trPr>
        <w:tc>
          <w:tcPr>
            <w:tcW w:w="812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9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21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89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88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05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E0CCE" w:rsidRPr="00AD18E2" w:rsidTr="008627AD">
        <w:trPr>
          <w:cantSplit/>
          <w:trHeight w:val="252"/>
        </w:trPr>
        <w:tc>
          <w:tcPr>
            <w:tcW w:w="15559" w:type="dxa"/>
            <w:gridSpan w:val="8"/>
          </w:tcPr>
          <w:p w:rsidR="009E0CCE" w:rsidRPr="00AD18E2" w:rsidRDefault="009E0CCE" w:rsidP="00CC7C0E">
            <w:pPr>
              <w:pStyle w:val="a5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 – всего --- тыс. руб.</w:t>
            </w:r>
          </w:p>
        </w:tc>
      </w:tr>
      <w:tr w:rsidR="009E0CCE" w:rsidRPr="00AD18E2" w:rsidTr="00AD18E2">
        <w:tc>
          <w:tcPr>
            <w:tcW w:w="812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9E0CCE" w:rsidRPr="00AD18E2" w:rsidRDefault="009E0CCE" w:rsidP="00AD18E2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Обучение специалистов в области энергосбережения</w:t>
            </w:r>
          </w:p>
        </w:tc>
        <w:tc>
          <w:tcPr>
            <w:tcW w:w="2410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текущее финансирование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CC7C0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AD18E2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ОМСУ</w:t>
            </w:r>
            <w:r w:rsidR="009E0CCE" w:rsidRPr="00AD18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Бюджетные учреждения</w:t>
            </w:r>
          </w:p>
          <w:p w:rsidR="009E0CCE" w:rsidRPr="00AD18E2" w:rsidRDefault="009E0CCE" w:rsidP="00CC7C0E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812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Проведение энергетического обследования объектов ЖКХ, зданий бюджетной сферы, сбор и анализ данных</w:t>
            </w:r>
          </w:p>
        </w:tc>
        <w:tc>
          <w:tcPr>
            <w:tcW w:w="2410" w:type="dxa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Всего, в.т.ч.: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текущее финансирование (субсидии)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средства ОКК</w:t>
            </w:r>
          </w:p>
        </w:tc>
        <w:tc>
          <w:tcPr>
            <w:tcW w:w="921" w:type="dxa"/>
            <w:shd w:val="clear" w:color="auto" w:fill="auto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9" w:type="dxa"/>
            <w:shd w:val="clear" w:color="auto" w:fill="auto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5" w:type="dxa"/>
            <w:shd w:val="clear" w:color="auto" w:fill="auto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0CCE" w:rsidRPr="00AD18E2" w:rsidRDefault="00AD18E2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ОМСУ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Бюджетные учреждения</w:t>
            </w:r>
          </w:p>
        </w:tc>
      </w:tr>
      <w:tr w:rsidR="009E0CCE" w:rsidRPr="00AD18E2" w:rsidTr="008627AD">
        <w:tc>
          <w:tcPr>
            <w:tcW w:w="15559" w:type="dxa"/>
            <w:gridSpan w:val="8"/>
          </w:tcPr>
          <w:p w:rsidR="009E0CCE" w:rsidRPr="00AD18E2" w:rsidRDefault="009E0CCE" w:rsidP="00CC7C0E">
            <w:pPr>
              <w:pStyle w:val="a5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Технические и технологические мероприятия – --- тыс. руб.</w:t>
            </w:r>
          </w:p>
        </w:tc>
      </w:tr>
      <w:tr w:rsidR="009E0CCE" w:rsidRPr="00AD18E2" w:rsidTr="00AD18E2">
        <w:trPr>
          <w:trHeight w:val="77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 xml:space="preserve">Замена электрических ламп накаливания (светильников) </w:t>
            </w:r>
            <w:proofErr w:type="gramStart"/>
            <w:r w:rsidRPr="00AD18E2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D18E2">
              <w:rPr>
                <w:rFonts w:ascii="Times New Roman" w:hAnsi="Times New Roman"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Всего, в т.ч.: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текущее финансирование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средства ОКК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853045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101, 55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853045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93, 55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853045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853045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  <w:tc>
          <w:tcPr>
            <w:tcW w:w="2835" w:type="dxa"/>
            <w:vAlign w:val="center"/>
          </w:tcPr>
          <w:p w:rsidR="009E0CCE" w:rsidRPr="00AD18E2" w:rsidRDefault="00AD18E2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ОМСУ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Бюджетные учреждения;</w:t>
            </w:r>
          </w:p>
        </w:tc>
      </w:tr>
      <w:tr w:rsidR="009E0CCE" w:rsidRPr="00AD18E2" w:rsidTr="00AD18E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Внедрение (замена) средств и систем учета потребления  энергоресурсов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Всего, в т.ч.: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текущее финансирование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средства ОКК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2835" w:type="dxa"/>
            <w:vAlign w:val="center"/>
          </w:tcPr>
          <w:p w:rsidR="009E0CCE" w:rsidRPr="00AD18E2" w:rsidRDefault="00AD18E2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ОМСУ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Бюджетные учреждения;</w:t>
            </w:r>
          </w:p>
        </w:tc>
      </w:tr>
      <w:tr w:rsidR="009E0CCE" w:rsidRPr="00AD18E2" w:rsidTr="00AD18E2"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 xml:space="preserve">Выполнение комплекса мер по энергосбережению на объектах бюджетной сферы, в том числе утепление зданий, промывка и </w:t>
            </w:r>
            <w:proofErr w:type="spellStart"/>
            <w:r w:rsidRPr="00AD18E2">
              <w:rPr>
                <w:rFonts w:ascii="Times New Roman" w:hAnsi="Times New Roman"/>
                <w:sz w:val="20"/>
                <w:szCs w:val="20"/>
              </w:rPr>
              <w:t>опрессовка</w:t>
            </w:r>
            <w:proofErr w:type="spellEnd"/>
            <w:r w:rsidRPr="00AD18E2">
              <w:rPr>
                <w:rFonts w:ascii="Times New Roman" w:hAnsi="Times New Roman"/>
                <w:sz w:val="20"/>
                <w:szCs w:val="20"/>
              </w:rPr>
              <w:t xml:space="preserve"> систем отопления, замена проводки  и т.д.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текущее финансирование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CCE" w:rsidRPr="00AD18E2" w:rsidRDefault="00E36C18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1040,64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CCE" w:rsidRPr="00AD18E2" w:rsidRDefault="00E36C18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786,56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CCE" w:rsidRPr="00AD18E2" w:rsidRDefault="00E36C18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62,240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CCE" w:rsidRPr="00AD18E2" w:rsidRDefault="00E36C18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191,840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AD18E2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ОМСУ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Бюджетные учреждения</w:t>
            </w: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E36C18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1142.19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E36C18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880,11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E36C18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64,240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E36C18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197,840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 xml:space="preserve">в том числе 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Бюджетные средства, из них: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E36C18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1142.19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E36C18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880,11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E36C18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64,240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E36C18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197,840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бюджетные инвестиции (капитальные вложения)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Средства поселений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текущие расходы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Внебюджетные средства (средства организаций коммунального комплекса)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E0CC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*</w:t>
      </w:r>
      <w:r w:rsidR="00CC7C0E" w:rsidRPr="00CC7C0E">
        <w:rPr>
          <w:rFonts w:ascii="Times New Roman" w:hAnsi="Times New Roman"/>
          <w:sz w:val="24"/>
          <w:szCs w:val="24"/>
        </w:rPr>
        <w:t xml:space="preserve"> В ходе реализации муниципальной программы «Энергосбережение  и повышение энергетической эффективности  на территории </w:t>
      </w:r>
      <w:proofErr w:type="spellStart"/>
      <w:r w:rsidR="00CC7C0E"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CC7C0E" w:rsidRPr="00CC7C0E">
        <w:rPr>
          <w:rFonts w:ascii="Times New Roman" w:hAnsi="Times New Roman"/>
          <w:sz w:val="24"/>
          <w:szCs w:val="24"/>
        </w:rPr>
        <w:t xml:space="preserve"> сельского поселения  на  2016-</w:t>
      </w:r>
      <w:smartTag w:uri="urn:schemas-microsoft-com:office:smarttags" w:element="metricconverter">
        <w:smartTagPr>
          <w:attr w:name="ProductID" w:val="2020 г"/>
        </w:smartTagPr>
        <w:r w:rsidR="00CC7C0E" w:rsidRPr="00CC7C0E">
          <w:rPr>
            <w:rFonts w:ascii="Times New Roman" w:hAnsi="Times New Roman"/>
            <w:sz w:val="24"/>
            <w:szCs w:val="24"/>
          </w:rPr>
          <w:t>2020 г</w:t>
        </w:r>
      </w:smartTag>
      <w:r w:rsidR="00CC7C0E" w:rsidRPr="00CC7C0E">
        <w:rPr>
          <w:rFonts w:ascii="Times New Roman" w:hAnsi="Times New Roman"/>
          <w:sz w:val="24"/>
          <w:szCs w:val="24"/>
        </w:rPr>
        <w:t>. с учётом перспективы до 2033 года»  ежегодной корректировке подлежат мероприятия и объемы их финансирования с учетом возможностей средств бюджета поселения.</w:t>
      </w:r>
    </w:p>
    <w:p w:rsidR="00F821A7" w:rsidRDefault="00F821A7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F821A7" w:rsidRPr="00CC7C0E" w:rsidRDefault="00F821A7" w:rsidP="00F821A7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ение 4</w:t>
      </w:r>
      <w:r w:rsidRPr="00CC7C0E">
        <w:rPr>
          <w:rFonts w:ascii="Times New Roman" w:hAnsi="Times New Roman"/>
          <w:b/>
          <w:sz w:val="24"/>
          <w:szCs w:val="24"/>
        </w:rPr>
        <w:t xml:space="preserve">  </w:t>
      </w:r>
      <w:r w:rsidRPr="00CC7C0E">
        <w:rPr>
          <w:rFonts w:ascii="Times New Roman" w:hAnsi="Times New Roman"/>
          <w:sz w:val="24"/>
          <w:szCs w:val="24"/>
        </w:rPr>
        <w:t xml:space="preserve">к муниципальной программе  «Энергосбережение  и повышение </w:t>
      </w:r>
    </w:p>
    <w:p w:rsidR="00F821A7" w:rsidRPr="00CC7C0E" w:rsidRDefault="00F821A7" w:rsidP="00F821A7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энергетической эффективности     на территории </w:t>
      </w:r>
      <w:proofErr w:type="spellStart"/>
      <w:r w:rsidRPr="00CC7C0E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F821A7" w:rsidRPr="00CC7C0E" w:rsidRDefault="00F821A7" w:rsidP="00F821A7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на  2016-</w:t>
      </w:r>
      <w:smartTag w:uri="urn:schemas-microsoft-com:office:smarttags" w:element="metricconverter">
        <w:smartTagPr>
          <w:attr w:name="ProductID" w:val="2020 г"/>
        </w:smartTagPr>
        <w:r w:rsidRPr="00CC7C0E">
          <w:rPr>
            <w:rFonts w:ascii="Times New Roman" w:hAnsi="Times New Roman"/>
            <w:sz w:val="24"/>
            <w:szCs w:val="24"/>
          </w:rPr>
          <w:t>2020 г</w:t>
        </w:r>
      </w:smartTag>
      <w:r w:rsidRPr="00CC7C0E">
        <w:rPr>
          <w:rFonts w:ascii="Times New Roman" w:hAnsi="Times New Roman"/>
          <w:sz w:val="24"/>
          <w:szCs w:val="24"/>
        </w:rPr>
        <w:t>. с учётом перспективы до 2033 года»</w:t>
      </w:r>
    </w:p>
    <w:p w:rsidR="00607B9A" w:rsidRDefault="00F821A7" w:rsidP="00607B9A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821A7">
        <w:rPr>
          <w:rFonts w:ascii="Times New Roman" w:hAnsi="Times New Roman"/>
          <w:b/>
          <w:sz w:val="28"/>
          <w:szCs w:val="28"/>
        </w:rPr>
        <w:t xml:space="preserve">Отчет  о реализации мероприятий программы </w:t>
      </w:r>
    </w:p>
    <w:p w:rsidR="00607B9A" w:rsidRDefault="00607B9A" w:rsidP="00607B9A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F821A7" w:rsidRDefault="00F821A7" w:rsidP="00607B9A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 xml:space="preserve"> КОДЫ </w:t>
      </w:r>
    </w:p>
    <w:p w:rsidR="00F821A7" w:rsidRDefault="00607B9A" w:rsidP="00F821A7">
      <w:pPr>
        <w:pStyle w:val="a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1 января 20__ г. </w:t>
      </w:r>
    </w:p>
    <w:p w:rsidR="00607B9A" w:rsidRPr="00F821A7" w:rsidRDefault="00607B9A" w:rsidP="00F821A7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F821A7" w:rsidRDefault="00F821A7" w:rsidP="00F821A7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 xml:space="preserve">Наименование организации _________________________ </w:t>
      </w:r>
    </w:p>
    <w:p w:rsidR="00607B9A" w:rsidRPr="00F821A7" w:rsidRDefault="00607B9A" w:rsidP="00F821A7">
      <w:pPr>
        <w:pStyle w:val="a5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2146"/>
        <w:gridCol w:w="1584"/>
        <w:gridCol w:w="949"/>
        <w:gridCol w:w="945"/>
        <w:gridCol w:w="1210"/>
        <w:gridCol w:w="945"/>
        <w:gridCol w:w="949"/>
        <w:gridCol w:w="1210"/>
        <w:gridCol w:w="887"/>
        <w:gridCol w:w="940"/>
        <w:gridCol w:w="949"/>
        <w:gridCol w:w="1210"/>
      </w:tblGrid>
      <w:tr w:rsidR="00F821A7" w:rsidRPr="00F821A7" w:rsidTr="008A645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821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21A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21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457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68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F821A7" w:rsidRPr="00F821A7" w:rsidTr="008A64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2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в стоимостном выражении, тыс. руб.</w:t>
            </w:r>
          </w:p>
        </w:tc>
      </w:tr>
      <w:tr w:rsidR="00F821A7" w:rsidRPr="00F821A7" w:rsidTr="00E223CB">
        <w:trPr>
          <w:trHeight w:val="3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F821A7" w:rsidRPr="00F821A7" w:rsidTr="00E223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2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объем, тыс. руб.</w:t>
            </w:r>
          </w:p>
        </w:tc>
        <w:tc>
          <w:tcPr>
            <w:tcW w:w="2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F821A7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F82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E223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E223C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821A7" w:rsidRPr="00F821A7" w:rsidTr="008A645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8A645D">
        <w:tc>
          <w:tcPr>
            <w:tcW w:w="26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8A645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8A645D">
        <w:tc>
          <w:tcPr>
            <w:tcW w:w="2635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8A645D">
        <w:tc>
          <w:tcPr>
            <w:tcW w:w="2635" w:type="dxa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Всего по мероприятиям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8A645D">
        <w:tc>
          <w:tcPr>
            <w:tcW w:w="2635" w:type="dxa"/>
            <w:gridSpan w:val="2"/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СПРАВОЧНО:</w:t>
            </w:r>
          </w:p>
        </w:tc>
        <w:tc>
          <w:tcPr>
            <w:tcW w:w="1584" w:type="dxa"/>
            <w:tcBorders>
              <w:top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8A645D">
        <w:tc>
          <w:tcPr>
            <w:tcW w:w="4219" w:type="dxa"/>
            <w:gridSpan w:val="3"/>
            <w:tcBorders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Всего с начала года реализации программы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21A7" w:rsidRPr="00F821A7" w:rsidRDefault="00F821A7" w:rsidP="00F821A7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821A7">
        <w:rPr>
          <w:rFonts w:ascii="Times New Roman" w:hAnsi="Times New Roman"/>
          <w:sz w:val="24"/>
          <w:szCs w:val="24"/>
        </w:rPr>
        <w:t xml:space="preserve"> 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F821A7">
        <w:rPr>
          <w:rFonts w:ascii="Times New Roman" w:hAnsi="Times New Roman"/>
          <w:sz w:val="24"/>
          <w:szCs w:val="24"/>
        </w:rPr>
        <w:t xml:space="preserve"> ___</w:t>
      </w:r>
      <w:r>
        <w:rPr>
          <w:rFonts w:ascii="Times New Roman" w:hAnsi="Times New Roman"/>
          <w:sz w:val="24"/>
          <w:szCs w:val="24"/>
        </w:rPr>
        <w:t>___________________</w:t>
      </w:r>
      <w:r w:rsidRPr="00F821A7">
        <w:rPr>
          <w:rFonts w:ascii="Times New Roman" w:hAnsi="Times New Roman"/>
          <w:sz w:val="24"/>
          <w:szCs w:val="24"/>
        </w:rPr>
        <w:t>______ _______</w:t>
      </w:r>
      <w:r>
        <w:rPr>
          <w:rFonts w:ascii="Times New Roman" w:hAnsi="Times New Roman"/>
          <w:sz w:val="24"/>
          <w:szCs w:val="24"/>
        </w:rPr>
        <w:t>_______________</w:t>
      </w:r>
      <w:r w:rsidRPr="00F821A7">
        <w:rPr>
          <w:rFonts w:ascii="Times New Roman" w:hAnsi="Times New Roman"/>
          <w:sz w:val="24"/>
          <w:szCs w:val="24"/>
        </w:rPr>
        <w:t>_______</w:t>
      </w:r>
    </w:p>
    <w:p w:rsidR="00F821A7" w:rsidRPr="00F821A7" w:rsidRDefault="00F821A7" w:rsidP="00F821A7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>(должность) (подпись) (расшифровка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21A7">
        <w:rPr>
          <w:rFonts w:ascii="Times New Roman" w:hAnsi="Times New Roman"/>
          <w:sz w:val="24"/>
          <w:szCs w:val="24"/>
        </w:rPr>
        <w:t>подписи)</w:t>
      </w:r>
    </w:p>
    <w:p w:rsidR="00F821A7" w:rsidRPr="00F821A7" w:rsidRDefault="00F821A7" w:rsidP="00F821A7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>Руководитель финансово-экономической службы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21A7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_____________</w:t>
      </w:r>
      <w:r w:rsidRPr="00F821A7">
        <w:rPr>
          <w:rFonts w:ascii="Times New Roman" w:hAnsi="Times New Roman"/>
          <w:sz w:val="24"/>
          <w:szCs w:val="24"/>
        </w:rPr>
        <w:t>____________ __</w:t>
      </w:r>
      <w:r>
        <w:rPr>
          <w:rFonts w:ascii="Times New Roman" w:hAnsi="Times New Roman"/>
          <w:sz w:val="24"/>
          <w:szCs w:val="24"/>
        </w:rPr>
        <w:t>___________</w:t>
      </w:r>
      <w:r w:rsidRPr="00F821A7">
        <w:rPr>
          <w:rFonts w:ascii="Times New Roman" w:hAnsi="Times New Roman"/>
          <w:sz w:val="24"/>
          <w:szCs w:val="24"/>
        </w:rPr>
        <w:t>_______ _</w:t>
      </w:r>
      <w:r>
        <w:rPr>
          <w:rFonts w:ascii="Times New Roman" w:hAnsi="Times New Roman"/>
          <w:sz w:val="24"/>
          <w:szCs w:val="24"/>
        </w:rPr>
        <w:t>_______</w:t>
      </w:r>
      <w:r w:rsidRPr="00F821A7">
        <w:rPr>
          <w:rFonts w:ascii="Times New Roman" w:hAnsi="Times New Roman"/>
          <w:sz w:val="24"/>
          <w:szCs w:val="24"/>
        </w:rPr>
        <w:t>_____________</w:t>
      </w:r>
    </w:p>
    <w:p w:rsidR="00F821A7" w:rsidRPr="00F821A7" w:rsidRDefault="00F821A7" w:rsidP="00F821A7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>(должность) (подпись) (расшифровка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21A7">
        <w:rPr>
          <w:rFonts w:ascii="Times New Roman" w:hAnsi="Times New Roman"/>
          <w:sz w:val="24"/>
          <w:szCs w:val="24"/>
        </w:rPr>
        <w:t>подписи)</w:t>
      </w:r>
    </w:p>
    <w:p w:rsidR="00A520BC" w:rsidRPr="00E36C18" w:rsidRDefault="00F821A7" w:rsidP="00E36C18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>"__" ______________ 20__ г.</w:t>
      </w:r>
    </w:p>
    <w:sectPr w:rsidR="00A520BC" w:rsidRPr="00E36C18" w:rsidSect="00974D76">
      <w:pgSz w:w="16838" w:h="11906" w:orient="landscape"/>
      <w:pgMar w:top="1134" w:right="89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8C2" w:rsidRDefault="00AC78C2" w:rsidP="00A81AE3">
      <w:r>
        <w:separator/>
      </w:r>
    </w:p>
  </w:endnote>
  <w:endnote w:type="continuationSeparator" w:id="0">
    <w:p w:rsidR="00AC78C2" w:rsidRDefault="00AC78C2" w:rsidP="00A81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045" w:rsidRDefault="0085304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8C2" w:rsidRDefault="00AC78C2" w:rsidP="00A81AE3">
      <w:r>
        <w:separator/>
      </w:r>
    </w:p>
  </w:footnote>
  <w:footnote w:type="continuationSeparator" w:id="0">
    <w:p w:rsidR="00AC78C2" w:rsidRDefault="00AC78C2" w:rsidP="00A81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045" w:rsidRDefault="00853045">
    <w:pPr>
      <w:pStyle w:val="af3"/>
      <w:jc w:val="center"/>
    </w:pPr>
    <w:fldSimple w:instr=" PAGE   \* MERGEFORMAT ">
      <w:r w:rsidR="00D41F2D">
        <w:rPr>
          <w:noProof/>
        </w:rPr>
        <w:t>18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1BF"/>
    <w:multiLevelType w:val="hybridMultilevel"/>
    <w:tmpl w:val="EC28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3972"/>
    <w:multiLevelType w:val="hybridMultilevel"/>
    <w:tmpl w:val="9CBC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65578"/>
    <w:multiLevelType w:val="multilevel"/>
    <w:tmpl w:val="401E48C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CC7B05"/>
    <w:multiLevelType w:val="hybridMultilevel"/>
    <w:tmpl w:val="C088C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E6FAC"/>
    <w:multiLevelType w:val="hybridMultilevel"/>
    <w:tmpl w:val="A2C6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959E7"/>
    <w:multiLevelType w:val="hybridMultilevel"/>
    <w:tmpl w:val="099C21B0"/>
    <w:lvl w:ilvl="0" w:tplc="5EE4A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85B3E"/>
    <w:multiLevelType w:val="hybridMultilevel"/>
    <w:tmpl w:val="58BC9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F4428"/>
    <w:multiLevelType w:val="hybridMultilevel"/>
    <w:tmpl w:val="D52C920C"/>
    <w:lvl w:ilvl="0" w:tplc="DBF49C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9070B5"/>
    <w:multiLevelType w:val="hybridMultilevel"/>
    <w:tmpl w:val="954C1CA8"/>
    <w:lvl w:ilvl="0" w:tplc="9CE0E9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6A62"/>
    <w:multiLevelType w:val="hybridMultilevel"/>
    <w:tmpl w:val="13807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03A0C"/>
    <w:multiLevelType w:val="multilevel"/>
    <w:tmpl w:val="2CE00DA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1">
    <w:nsid w:val="2D5A1C96"/>
    <w:multiLevelType w:val="hybridMultilevel"/>
    <w:tmpl w:val="B8DE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A382F"/>
    <w:multiLevelType w:val="multilevel"/>
    <w:tmpl w:val="68F28DB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747"/>
        </w:tabs>
        <w:ind w:left="747" w:hanging="39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  <w:i/>
      </w:rPr>
    </w:lvl>
  </w:abstractNum>
  <w:abstractNum w:abstractNumId="13">
    <w:nsid w:val="31111ED7"/>
    <w:multiLevelType w:val="singleLevel"/>
    <w:tmpl w:val="CA6C412E"/>
    <w:lvl w:ilvl="0">
      <w:start w:val="1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hint="default"/>
      </w:rPr>
    </w:lvl>
  </w:abstractNum>
  <w:abstractNum w:abstractNumId="14">
    <w:nsid w:val="33656784"/>
    <w:multiLevelType w:val="multilevel"/>
    <w:tmpl w:val="25A6C72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15">
    <w:nsid w:val="34E56135"/>
    <w:multiLevelType w:val="multilevel"/>
    <w:tmpl w:val="EDA0A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>
    <w:nsid w:val="3727019C"/>
    <w:multiLevelType w:val="hybridMultilevel"/>
    <w:tmpl w:val="48CACAD2"/>
    <w:lvl w:ilvl="0" w:tplc="438CCE2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E7B2C"/>
    <w:multiLevelType w:val="multilevel"/>
    <w:tmpl w:val="283E158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8">
    <w:nsid w:val="40885E8D"/>
    <w:multiLevelType w:val="multilevel"/>
    <w:tmpl w:val="B0AC5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8DE2966"/>
    <w:multiLevelType w:val="hybridMultilevel"/>
    <w:tmpl w:val="F196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809DA"/>
    <w:multiLevelType w:val="hybridMultilevel"/>
    <w:tmpl w:val="FBB299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934A5"/>
    <w:multiLevelType w:val="hybridMultilevel"/>
    <w:tmpl w:val="B14061F2"/>
    <w:lvl w:ilvl="0" w:tplc="C142A8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9F157BB"/>
    <w:multiLevelType w:val="hybridMultilevel"/>
    <w:tmpl w:val="E376A9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AE03D42"/>
    <w:multiLevelType w:val="hybridMultilevel"/>
    <w:tmpl w:val="530E96E4"/>
    <w:lvl w:ilvl="0" w:tplc="99247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36D76"/>
    <w:multiLevelType w:val="hybridMultilevel"/>
    <w:tmpl w:val="3F924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A3AB0"/>
    <w:multiLevelType w:val="hybridMultilevel"/>
    <w:tmpl w:val="FF144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F78AE"/>
    <w:multiLevelType w:val="multilevel"/>
    <w:tmpl w:val="16807FE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7">
    <w:nsid w:val="544C3215"/>
    <w:multiLevelType w:val="hybridMultilevel"/>
    <w:tmpl w:val="F8B4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44BBE"/>
    <w:multiLevelType w:val="multilevel"/>
    <w:tmpl w:val="10F4C61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29">
    <w:nsid w:val="57790230"/>
    <w:multiLevelType w:val="multilevel"/>
    <w:tmpl w:val="55F03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59DC1D0B"/>
    <w:multiLevelType w:val="multilevel"/>
    <w:tmpl w:val="C3C87E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9" w:hanging="58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1">
    <w:nsid w:val="65DC7DDD"/>
    <w:multiLevelType w:val="hybridMultilevel"/>
    <w:tmpl w:val="F23A2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312E2"/>
    <w:multiLevelType w:val="hybridMultilevel"/>
    <w:tmpl w:val="4FCA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7F4364"/>
    <w:multiLevelType w:val="hybridMultilevel"/>
    <w:tmpl w:val="B0C4FB32"/>
    <w:lvl w:ilvl="0" w:tplc="EF4E37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BDA580E"/>
    <w:multiLevelType w:val="multilevel"/>
    <w:tmpl w:val="9A1C9C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5">
    <w:nsid w:val="6D4E1978"/>
    <w:multiLevelType w:val="hybridMultilevel"/>
    <w:tmpl w:val="BC267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554B7"/>
    <w:multiLevelType w:val="multilevel"/>
    <w:tmpl w:val="8EC487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95048EC"/>
    <w:multiLevelType w:val="multilevel"/>
    <w:tmpl w:val="855490A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38">
    <w:nsid w:val="7B2E6B1F"/>
    <w:multiLevelType w:val="hybridMultilevel"/>
    <w:tmpl w:val="43D0ECB6"/>
    <w:lvl w:ilvl="0" w:tplc="216A484E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0"/>
  </w:num>
  <w:num w:numId="3">
    <w:abstractNumId w:val="34"/>
  </w:num>
  <w:num w:numId="4">
    <w:abstractNumId w:val="16"/>
  </w:num>
  <w:num w:numId="5">
    <w:abstractNumId w:val="31"/>
  </w:num>
  <w:num w:numId="6">
    <w:abstractNumId w:val="19"/>
  </w:num>
  <w:num w:numId="7">
    <w:abstractNumId w:val="30"/>
  </w:num>
  <w:num w:numId="8">
    <w:abstractNumId w:val="6"/>
  </w:num>
  <w:num w:numId="9">
    <w:abstractNumId w:val="32"/>
  </w:num>
  <w:num w:numId="10">
    <w:abstractNumId w:val="27"/>
  </w:num>
  <w:num w:numId="11">
    <w:abstractNumId w:val="13"/>
  </w:num>
  <w:num w:numId="12">
    <w:abstractNumId w:val="29"/>
  </w:num>
  <w:num w:numId="13">
    <w:abstractNumId w:val="17"/>
  </w:num>
  <w:num w:numId="14">
    <w:abstractNumId w:val="7"/>
  </w:num>
  <w:num w:numId="15">
    <w:abstractNumId w:val="2"/>
  </w:num>
  <w:num w:numId="16">
    <w:abstractNumId w:val="38"/>
  </w:num>
  <w:num w:numId="17">
    <w:abstractNumId w:val="33"/>
  </w:num>
  <w:num w:numId="18">
    <w:abstractNumId w:val="15"/>
  </w:num>
  <w:num w:numId="19">
    <w:abstractNumId w:val="28"/>
  </w:num>
  <w:num w:numId="20">
    <w:abstractNumId w:val="14"/>
  </w:num>
  <w:num w:numId="21">
    <w:abstractNumId w:val="10"/>
  </w:num>
  <w:num w:numId="22">
    <w:abstractNumId w:val="20"/>
  </w:num>
  <w:num w:numId="23">
    <w:abstractNumId w:val="22"/>
  </w:num>
  <w:num w:numId="24">
    <w:abstractNumId w:val="9"/>
  </w:num>
  <w:num w:numId="25">
    <w:abstractNumId w:val="37"/>
  </w:num>
  <w:num w:numId="26">
    <w:abstractNumId w:val="26"/>
  </w:num>
  <w:num w:numId="27">
    <w:abstractNumId w:val="12"/>
  </w:num>
  <w:num w:numId="28">
    <w:abstractNumId w:val="24"/>
  </w:num>
  <w:num w:numId="29">
    <w:abstractNumId w:val="23"/>
  </w:num>
  <w:num w:numId="30">
    <w:abstractNumId w:val="18"/>
  </w:num>
  <w:num w:numId="31">
    <w:abstractNumId w:val="36"/>
  </w:num>
  <w:num w:numId="32">
    <w:abstractNumId w:val="5"/>
  </w:num>
  <w:num w:numId="33">
    <w:abstractNumId w:val="35"/>
  </w:num>
  <w:num w:numId="34">
    <w:abstractNumId w:val="3"/>
  </w:num>
  <w:num w:numId="35">
    <w:abstractNumId w:val="25"/>
  </w:num>
  <w:num w:numId="36">
    <w:abstractNumId w:val="8"/>
  </w:num>
  <w:num w:numId="37">
    <w:abstractNumId w:val="4"/>
  </w:num>
  <w:num w:numId="38">
    <w:abstractNumId w:val="21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CCE"/>
    <w:rsid w:val="00033AEB"/>
    <w:rsid w:val="00091AEE"/>
    <w:rsid w:val="00140334"/>
    <w:rsid w:val="001614F2"/>
    <w:rsid w:val="00181887"/>
    <w:rsid w:val="001F1C93"/>
    <w:rsid w:val="001F67AE"/>
    <w:rsid w:val="00206505"/>
    <w:rsid w:val="00236A5A"/>
    <w:rsid w:val="00270798"/>
    <w:rsid w:val="00271569"/>
    <w:rsid w:val="002A5D08"/>
    <w:rsid w:val="002B621D"/>
    <w:rsid w:val="002B727E"/>
    <w:rsid w:val="002E37AC"/>
    <w:rsid w:val="00327AE5"/>
    <w:rsid w:val="003403A0"/>
    <w:rsid w:val="0036090B"/>
    <w:rsid w:val="003A2B66"/>
    <w:rsid w:val="003C4F6F"/>
    <w:rsid w:val="003D7835"/>
    <w:rsid w:val="003E6390"/>
    <w:rsid w:val="003F10DC"/>
    <w:rsid w:val="003F6EBA"/>
    <w:rsid w:val="00416AE4"/>
    <w:rsid w:val="00455006"/>
    <w:rsid w:val="00472B19"/>
    <w:rsid w:val="004740AA"/>
    <w:rsid w:val="00495733"/>
    <w:rsid w:val="004D3050"/>
    <w:rsid w:val="004E70E6"/>
    <w:rsid w:val="0050770E"/>
    <w:rsid w:val="005215EC"/>
    <w:rsid w:val="00545C97"/>
    <w:rsid w:val="00561A34"/>
    <w:rsid w:val="00594A16"/>
    <w:rsid w:val="00597EA6"/>
    <w:rsid w:val="005E3BAC"/>
    <w:rsid w:val="00607B9A"/>
    <w:rsid w:val="00720A2E"/>
    <w:rsid w:val="00746F88"/>
    <w:rsid w:val="007762A0"/>
    <w:rsid w:val="007C0E79"/>
    <w:rsid w:val="007D6387"/>
    <w:rsid w:val="007F2B89"/>
    <w:rsid w:val="00843E0D"/>
    <w:rsid w:val="00853045"/>
    <w:rsid w:val="008627AD"/>
    <w:rsid w:val="008A645D"/>
    <w:rsid w:val="008C2918"/>
    <w:rsid w:val="008C615B"/>
    <w:rsid w:val="008D6FDE"/>
    <w:rsid w:val="00962034"/>
    <w:rsid w:val="00973935"/>
    <w:rsid w:val="00974D76"/>
    <w:rsid w:val="00974E4C"/>
    <w:rsid w:val="009961FE"/>
    <w:rsid w:val="009B23DD"/>
    <w:rsid w:val="009E0CCE"/>
    <w:rsid w:val="009E2396"/>
    <w:rsid w:val="00A520BC"/>
    <w:rsid w:val="00A81AE3"/>
    <w:rsid w:val="00A86611"/>
    <w:rsid w:val="00AC78C2"/>
    <w:rsid w:val="00AD18E2"/>
    <w:rsid w:val="00B75018"/>
    <w:rsid w:val="00BB510B"/>
    <w:rsid w:val="00C01812"/>
    <w:rsid w:val="00C07557"/>
    <w:rsid w:val="00C22765"/>
    <w:rsid w:val="00C4123A"/>
    <w:rsid w:val="00C4735E"/>
    <w:rsid w:val="00C57ABC"/>
    <w:rsid w:val="00C90966"/>
    <w:rsid w:val="00C97A04"/>
    <w:rsid w:val="00CB418B"/>
    <w:rsid w:val="00CC7C0E"/>
    <w:rsid w:val="00CD3527"/>
    <w:rsid w:val="00D259FB"/>
    <w:rsid w:val="00D2604F"/>
    <w:rsid w:val="00D41F2D"/>
    <w:rsid w:val="00D66E40"/>
    <w:rsid w:val="00D87D71"/>
    <w:rsid w:val="00DA628C"/>
    <w:rsid w:val="00DB18F0"/>
    <w:rsid w:val="00DC2D09"/>
    <w:rsid w:val="00DD5FA3"/>
    <w:rsid w:val="00DE3E45"/>
    <w:rsid w:val="00E223CB"/>
    <w:rsid w:val="00E36C18"/>
    <w:rsid w:val="00E623E4"/>
    <w:rsid w:val="00E901F9"/>
    <w:rsid w:val="00F41FDC"/>
    <w:rsid w:val="00F66297"/>
    <w:rsid w:val="00F675F4"/>
    <w:rsid w:val="00F8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CC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E0CC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E0CCE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9E0CC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C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0C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E0C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E0CC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Document Map"/>
    <w:basedOn w:val="a"/>
    <w:link w:val="a4"/>
    <w:semiHidden/>
    <w:rsid w:val="009E0CCE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semiHidden/>
    <w:rsid w:val="009E0CC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ConsNormal">
    <w:name w:val="ConsNormal"/>
    <w:rsid w:val="009E0C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9E0C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E0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7">
    <w:name w:val="Emphasis"/>
    <w:basedOn w:val="a0"/>
    <w:qFormat/>
    <w:rsid w:val="009E0CC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E0C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C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E0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9E0CCE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9E0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E0C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9E0C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9E0CCE"/>
    <w:pPr>
      <w:ind w:firstLine="485"/>
      <w:jc w:val="both"/>
    </w:pPr>
    <w:rPr>
      <w:snapToGrid w:val="0"/>
      <w:color w:val="000000"/>
      <w:szCs w:val="20"/>
    </w:rPr>
  </w:style>
  <w:style w:type="character" w:customStyle="1" w:styleId="ad">
    <w:name w:val="Основной текст с отступом Знак"/>
    <w:basedOn w:val="a0"/>
    <w:link w:val="ac"/>
    <w:rsid w:val="009E0CCE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e">
    <w:name w:val="Body Text"/>
    <w:basedOn w:val="a"/>
    <w:link w:val="af"/>
    <w:rsid w:val="009E0CCE"/>
    <w:pPr>
      <w:jc w:val="both"/>
    </w:pPr>
    <w:rPr>
      <w:snapToGrid w:val="0"/>
      <w:color w:val="000000"/>
      <w:szCs w:val="20"/>
    </w:rPr>
  </w:style>
  <w:style w:type="character" w:customStyle="1" w:styleId="af">
    <w:name w:val="Основной текст Знак"/>
    <w:basedOn w:val="a0"/>
    <w:link w:val="ae"/>
    <w:rsid w:val="009E0CCE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21">
    <w:name w:val="Body Text 2"/>
    <w:basedOn w:val="a"/>
    <w:link w:val="22"/>
    <w:rsid w:val="009E0CCE"/>
    <w:pPr>
      <w:jc w:val="both"/>
    </w:pPr>
    <w:rPr>
      <w:snapToGrid w:val="0"/>
      <w:szCs w:val="20"/>
    </w:rPr>
  </w:style>
  <w:style w:type="character" w:customStyle="1" w:styleId="22">
    <w:name w:val="Основной текст 2 Знак"/>
    <w:basedOn w:val="a0"/>
    <w:link w:val="21"/>
    <w:rsid w:val="009E0CC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"/>
    <w:link w:val="32"/>
    <w:rsid w:val="009E0CCE"/>
    <w:pPr>
      <w:spacing w:before="120"/>
      <w:ind w:firstLine="567"/>
    </w:pPr>
    <w:rPr>
      <w:sz w:val="28"/>
      <w:szCs w:val="26"/>
    </w:rPr>
  </w:style>
  <w:style w:type="character" w:customStyle="1" w:styleId="32">
    <w:name w:val="Основной текст с отступом 3 Знак"/>
    <w:basedOn w:val="a0"/>
    <w:link w:val="31"/>
    <w:rsid w:val="009E0CCE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f0">
    <w:name w:val="Normal (Web)"/>
    <w:basedOn w:val="a"/>
    <w:uiPriority w:val="99"/>
    <w:semiHidden/>
    <w:unhideWhenUsed/>
    <w:rsid w:val="009E0CCE"/>
    <w:pPr>
      <w:spacing w:before="100" w:beforeAutospacing="1" w:after="100" w:afterAutospacing="1"/>
    </w:pPr>
  </w:style>
  <w:style w:type="paragraph" w:styleId="af1">
    <w:name w:val="Subtitle"/>
    <w:basedOn w:val="a"/>
    <w:next w:val="a"/>
    <w:link w:val="af2"/>
    <w:qFormat/>
    <w:rsid w:val="009E0CCE"/>
    <w:pPr>
      <w:suppressAutoHyphens/>
      <w:spacing w:after="60"/>
      <w:jc w:val="center"/>
    </w:pPr>
    <w:rPr>
      <w:rFonts w:ascii="Cambria" w:hAnsi="Cambria" w:cs="Arial"/>
      <w:lang w:val="en-US" w:eastAsia="en-US" w:bidi="en-US"/>
    </w:rPr>
  </w:style>
  <w:style w:type="character" w:customStyle="1" w:styleId="af2">
    <w:name w:val="Подзаголовок Знак"/>
    <w:basedOn w:val="a0"/>
    <w:link w:val="af1"/>
    <w:rsid w:val="009E0CCE"/>
    <w:rPr>
      <w:rFonts w:ascii="Cambria" w:eastAsia="Times New Roman" w:hAnsi="Cambria" w:cs="Arial"/>
      <w:sz w:val="24"/>
      <w:szCs w:val="24"/>
      <w:lang w:val="en-US" w:bidi="en-US"/>
    </w:rPr>
  </w:style>
  <w:style w:type="paragraph" w:customStyle="1" w:styleId="ConsPlusCell">
    <w:name w:val="ConsPlusCell"/>
    <w:uiPriority w:val="99"/>
    <w:rsid w:val="009E0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9E0CC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9E0CCE"/>
    <w:rPr>
      <w:rFonts w:ascii="Calibri" w:eastAsia="Times New Roman" w:hAnsi="Calibri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9E0CC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6">
    <w:name w:val="Нижний колонтитул Знак"/>
    <w:basedOn w:val="a0"/>
    <w:link w:val="af5"/>
    <w:uiPriority w:val="99"/>
    <w:rsid w:val="009E0CC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62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236A5A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C3540-365D-4133-8C04-51CE7783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19</Pages>
  <Words>5548</Words>
  <Characters>31629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2016-08-29T02:34:00Z</cp:lastPrinted>
  <dcterms:created xsi:type="dcterms:W3CDTF">2015-11-11T03:47:00Z</dcterms:created>
  <dcterms:modified xsi:type="dcterms:W3CDTF">2016-08-29T02:35:00Z</dcterms:modified>
</cp:coreProperties>
</file>