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2E" w:rsidRPr="00B5312E" w:rsidRDefault="00B5312E" w:rsidP="00B5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12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B5312E" w:rsidRPr="00B5312E" w:rsidRDefault="00B5312E" w:rsidP="00B5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12E">
        <w:rPr>
          <w:rFonts w:ascii="Times New Roman" w:eastAsia="Calibri" w:hAnsi="Times New Roman" w:cs="Times New Roman"/>
          <w:sz w:val="28"/>
          <w:szCs w:val="28"/>
        </w:rPr>
        <w:t>«</w:t>
      </w:r>
      <w:r w:rsidRPr="00B5312E">
        <w:rPr>
          <w:rFonts w:ascii="Times New Roman" w:eastAsia="Calibri" w:hAnsi="Times New Roman" w:cs="Times New Roman"/>
          <w:caps/>
          <w:sz w:val="28"/>
          <w:szCs w:val="28"/>
        </w:rPr>
        <w:t>Киндальское сельское поселение»</w:t>
      </w:r>
    </w:p>
    <w:p w:rsidR="00B5312E" w:rsidRPr="00B5312E" w:rsidRDefault="00B5312E" w:rsidP="00B53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1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ТОМСКАЯ ОБЛАСТЬ </w:t>
      </w:r>
      <w:r w:rsidRPr="00B5312E">
        <w:rPr>
          <w:rFonts w:ascii="Times New Roman" w:eastAsia="Calibri" w:hAnsi="Times New Roman" w:cs="Times New Roman"/>
          <w:sz w:val="28"/>
          <w:szCs w:val="28"/>
        </w:rPr>
        <w:t>КАРГАСОКСКИЙ РАЙОН</w:t>
      </w:r>
    </w:p>
    <w:p w:rsidR="00B5312E" w:rsidRPr="00B5312E" w:rsidRDefault="00B5312E" w:rsidP="00B53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КИНДАЛЬСКОГО СЕЛЬСКОГО ПОСЕЛЕНИЯ</w:t>
      </w:r>
    </w:p>
    <w:p w:rsidR="00B57CE9" w:rsidRPr="00B57CE9" w:rsidRDefault="00B57CE9" w:rsidP="00B57C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  <w:gridCol w:w="425"/>
      </w:tblGrid>
      <w:tr w:rsidR="00B57CE9" w:rsidRPr="00B57CE9" w:rsidTr="00642EA3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57CE9" w:rsidRPr="00B57CE9" w:rsidRDefault="00B57CE9" w:rsidP="00B57CE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</w:t>
            </w:r>
          </w:p>
          <w:p w:rsidR="00B57CE9" w:rsidRPr="00B57CE9" w:rsidRDefault="00B57CE9" w:rsidP="00B57CE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7CE9" w:rsidRPr="00B57CE9" w:rsidTr="00642EA3">
        <w:tc>
          <w:tcPr>
            <w:tcW w:w="1908" w:type="dxa"/>
          </w:tcPr>
          <w:p w:rsidR="00B57CE9" w:rsidRPr="00B57CE9" w:rsidRDefault="00B57CE9" w:rsidP="00B57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57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Pr="00B57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B57CE9" w:rsidRPr="00B57CE9" w:rsidRDefault="00B57CE9" w:rsidP="00B57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B57CE9" w:rsidRPr="00B57CE9" w:rsidRDefault="00B57CE9" w:rsidP="00B57C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57CE9" w:rsidRPr="00B57CE9" w:rsidRDefault="00B57CE9" w:rsidP="00B57C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57C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№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B57CE9" w:rsidRPr="00B57CE9" w:rsidRDefault="00B57CE9" w:rsidP="00B5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Киндал</w:t>
      </w:r>
    </w:p>
    <w:p w:rsidR="00B57CE9" w:rsidRPr="00B57CE9" w:rsidRDefault="00B57CE9" w:rsidP="00B5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10" w:rsidRDefault="00B57CE9" w:rsidP="004F2CE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B57CE9">
        <w:rPr>
          <w:rFonts w:ascii="Times New Roman" w:eastAsia="Calibri" w:hAnsi="Times New Roman" w:cs="Times New Roman"/>
          <w:sz w:val="24"/>
          <w:szCs w:val="24"/>
        </w:rPr>
        <w:t xml:space="preserve">О порядке </w:t>
      </w:r>
      <w:r w:rsidRPr="00B57CE9">
        <w:rPr>
          <w:rFonts w:ascii="Times New Roman" w:eastAsia="PT Astra Serif" w:hAnsi="Times New Roman" w:cs="Times New Roman"/>
          <w:sz w:val="24"/>
          <w:szCs w:val="24"/>
        </w:rPr>
        <w:t>изменения существенных условий муниципального контракта при возникновении обстоятельств, независящих от сторон контракта</w:t>
      </w:r>
      <w:r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B5312E" w:rsidRDefault="00B5312E" w:rsidP="004F2CE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B57CE9" w:rsidRDefault="00B57CE9" w:rsidP="004F2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F2CEA" w:rsidRDefault="004F2CEA" w:rsidP="004F2C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CE9" w:rsidRDefault="00B57CE9" w:rsidP="004F2C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CE9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изменение по соглашению сторон существенных условий контракта на закупку товаров, работ, услуг для муниципальных нужд (далее – контракт), заключенного до 1 января 2026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правового акта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решение). 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Изменение существенных условий контракта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Закона о контрактной системе).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комиссия, созданная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Киндальского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19.04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согласительной комиссии» (далее - согласительная комиссия) на основании обращения заказчика.</w:t>
      </w:r>
    </w:p>
    <w:p w:rsidR="00B57CE9" w:rsidRPr="00B57CE9" w:rsidRDefault="00B57CE9" w:rsidP="00B5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изменения существенных условий контракта:</w:t>
      </w:r>
    </w:p>
    <w:p w:rsidR="00B57CE9" w:rsidRPr="00B57CE9" w:rsidRDefault="00B57CE9" w:rsidP="00B5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предложение;</w:t>
      </w:r>
    </w:p>
    <w:p w:rsidR="00B57CE9" w:rsidRPr="00B57CE9" w:rsidRDefault="00B57CE9" w:rsidP="00B5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 в течение 5 рабочих 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обращение в согласительную комиссию.  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Обращение заказчика в согласительную комиссию должно содержать следующую информацию: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существенные условия контракта, подлежащие изменению;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прилагаются: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дополнительного соглашения к контракту;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возникновение обстоятельств, не зависящих от сторон контракта и влекущих невозможность его исполнения, а также обращение поставщика (подрядчика, исполнителя).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Решение согласительной комиссии по результатам рассмотрения обращения заказчика о возможности изменения существенных условий контракта направляется 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заказчику, направившему обращение, и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CE9" w:rsidRPr="00B57CE9" w:rsidRDefault="00B57CE9" w:rsidP="00B57C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</w:rPr>
        <w:t xml:space="preserve">Проект правового акта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Pr="00B57CE9">
        <w:rPr>
          <w:rFonts w:ascii="Times New Roman" w:eastAsia="Calibri" w:hAnsi="Times New Roman" w:cs="Times New Roman"/>
          <w:sz w:val="24"/>
          <w:szCs w:val="24"/>
        </w:rPr>
        <w:t xml:space="preserve"> разрабатывается соответствующим структурным подразделением,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</w:t>
      </w:r>
      <w:r w:rsidR="0026608C" w:rsidRPr="0026608C">
        <w:rPr>
          <w:rFonts w:ascii="Times New Roman" w:eastAsia="Calibri" w:hAnsi="Times New Roman" w:cs="Times New Roman"/>
          <w:sz w:val="24"/>
          <w:szCs w:val="24"/>
        </w:rPr>
        <w:t>со специалистом по делопроизводству Администрации 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правового акта Администрации </w:t>
      </w:r>
      <w:r w:rsidR="00266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B57CE9" w:rsidRPr="00B57CE9" w:rsidRDefault="00B57CE9" w:rsidP="00266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608C" w:rsidRPr="00266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 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существенных условий контракта, подлежащих изменению, и планируемые изменения;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обстоятельств, не зависящих от сторон контракта, влекущих невозможность его исполнения.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1 настоящего постановления не применяется в случае изменения существенных условий контракта: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наследия»;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B57CE9" w:rsidRP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применении настоящего пункта принятия решения Администрации </w:t>
      </w:r>
      <w:r w:rsidR="00266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 </w:t>
      </w:r>
    </w:p>
    <w:p w:rsidR="00B57CE9" w:rsidRPr="00B57CE9" w:rsidRDefault="00B57CE9" w:rsidP="00B5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Calibri" w:hAnsi="Times New Roman" w:cs="Times New Roman"/>
          <w:sz w:val="24"/>
          <w:szCs w:val="24"/>
        </w:rPr>
        <w:t xml:space="preserve">3. В целях реализации </w:t>
      </w:r>
      <w:r w:rsidRPr="00B57CE9">
        <w:rPr>
          <w:rFonts w:ascii="Times New Roman" w:eastAsia="PT Astra Serif" w:hAnsi="Times New Roman" w:cs="Times New Roman"/>
          <w:sz w:val="24"/>
          <w:szCs w:val="24"/>
        </w:rPr>
        <w:t xml:space="preserve">положений части 65.1 статьи 112 </w:t>
      </w:r>
      <w:r w:rsidRPr="00B57CE9">
        <w:rPr>
          <w:rFonts w:ascii="Times New Roman" w:eastAsia="Calibri" w:hAnsi="Times New Roman" w:cs="Times New Roman"/>
          <w:sz w:val="24"/>
          <w:szCs w:val="24"/>
        </w:rPr>
        <w:t>Закона о контрактной системе</w:t>
      </w:r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4" w:history="1">
        <w:r w:rsidRPr="00B57CE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 2</w:t>
        </w:r>
      </w:hyperlink>
      <w:r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 1663»:</w:t>
      </w:r>
    </w:p>
    <w:p w:rsidR="00B57CE9" w:rsidRDefault="00B57CE9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2026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</w:t>
      </w:r>
      <w:r w:rsidR="00266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B57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12E" w:rsidRPr="00B57CE9" w:rsidRDefault="005B1AFA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12E" w:rsidRPr="00B5312E">
        <w:rPr>
          <w:rFonts w:ascii="Times New Roman" w:eastAsia="Calibri" w:hAnsi="Times New Roman" w:cs="Times New Roman"/>
          <w:color w:val="000000"/>
          <w:sz w:val="24"/>
          <w:szCs w:val="24"/>
        </w:rPr>
        <w:t>Признать утратившим силу постановление Администрации Киндал</w:t>
      </w:r>
      <w:r w:rsidR="00B5312E">
        <w:rPr>
          <w:rFonts w:ascii="Times New Roman" w:eastAsia="Calibri" w:hAnsi="Times New Roman" w:cs="Times New Roman"/>
          <w:color w:val="000000"/>
          <w:sz w:val="24"/>
          <w:szCs w:val="24"/>
        </w:rPr>
        <w:t>ьского сельского поселения от 31.05.2022 №23</w:t>
      </w:r>
      <w:r w:rsidR="00B5312E" w:rsidRPr="00B53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осуществлении закупок товаров, работ, услуг для муниципальных нужд у единственного поставщика (подрядчика, исполнителя) и о порядке изменения существенных условий муниципального контракта».</w:t>
      </w:r>
    </w:p>
    <w:p w:rsidR="00B57CE9" w:rsidRDefault="005B1AFA" w:rsidP="00B57C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B57CE9" w:rsidRPr="00B57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57CE9" w:rsidRPr="00B57CE9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официально обнародовать в порядке, предусмотренном Уставом муниципального образования </w:t>
      </w:r>
      <w:r w:rsidR="0026608C">
        <w:rPr>
          <w:rFonts w:ascii="Times New Roman" w:eastAsia="Calibri" w:hAnsi="Times New Roman" w:cs="Times New Roman"/>
          <w:sz w:val="24"/>
          <w:szCs w:val="24"/>
        </w:rPr>
        <w:t>«Киндальское сельское поселение»</w:t>
      </w:r>
      <w:r w:rsidR="004F2C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312E" w:rsidRDefault="00B5312E" w:rsidP="004F2C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12E" w:rsidRDefault="00B5312E" w:rsidP="004F2C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CEA" w:rsidRDefault="004F2CEA" w:rsidP="004F2C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CEA">
        <w:rPr>
          <w:rFonts w:ascii="Times New Roman" w:eastAsia="Calibri" w:hAnsi="Times New Roman" w:cs="Times New Roman"/>
          <w:sz w:val="24"/>
          <w:szCs w:val="24"/>
        </w:rPr>
        <w:t xml:space="preserve">Глава Киндальского сельского поселения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F2CEA">
        <w:rPr>
          <w:rFonts w:ascii="Times New Roman" w:eastAsia="Calibri" w:hAnsi="Times New Roman" w:cs="Times New Roman"/>
          <w:sz w:val="24"/>
          <w:szCs w:val="24"/>
        </w:rPr>
        <w:t xml:space="preserve">                     В. В. Волков</w:t>
      </w:r>
    </w:p>
    <w:p w:rsidR="004F2CEA" w:rsidRDefault="004F2CEA" w:rsidP="004F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CE9" w:rsidRDefault="00B57CE9" w:rsidP="00B57CE9"/>
    <w:sectPr w:rsidR="00B57CE9" w:rsidSect="00B531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EF"/>
    <w:rsid w:val="0026608C"/>
    <w:rsid w:val="004F2CEA"/>
    <w:rsid w:val="005B1AFA"/>
    <w:rsid w:val="00B5312E"/>
    <w:rsid w:val="00B57CE9"/>
    <w:rsid w:val="00D73910"/>
    <w:rsid w:val="00E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24C7-6363-4D26-89B4-36811726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2F26C80E35E172AD0C977BBC3DEFAFCB3225B3C94A6925A7CAF5083D6A9A6F68CA52BDA9047B4A9A7599DC4BFCAAC503EE2A909950F96DkE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2025-03-11T07:03:00Z</dcterms:created>
  <dcterms:modified xsi:type="dcterms:W3CDTF">2025-03-18T09:22:00Z</dcterms:modified>
</cp:coreProperties>
</file>